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4"/>
        <w:gridCol w:w="4121"/>
      </w:tblGrid>
      <w:tr w:rsidR="004A2462" w:rsidTr="00C60554">
        <w:trPr>
          <w:trHeight w:val="529"/>
        </w:trPr>
        <w:tc>
          <w:tcPr>
            <w:tcW w:w="4214" w:type="dxa"/>
          </w:tcPr>
          <w:p w:rsidR="004A2462" w:rsidRDefault="0011679C" w:rsidP="00201DF4">
            <w:pPr>
              <w:pStyle w:val="Sidhuvud"/>
              <w:spacing w:line="240" w:lineRule="atLeast"/>
            </w:pPr>
            <w:r>
              <w:t>Juridiska avdelningen</w:t>
            </w:r>
            <w:r>
              <w:br/>
              <w:t>Johan Larsson</w:t>
            </w:r>
          </w:p>
        </w:tc>
        <w:tc>
          <w:tcPr>
            <w:tcW w:w="4121" w:type="dxa"/>
          </w:tcPr>
          <w:p w:rsidR="004A2462" w:rsidRDefault="004A2462" w:rsidP="00133E19">
            <w:pPr>
              <w:pStyle w:val="AdressochSignatur"/>
            </w:pPr>
          </w:p>
          <w:p w:rsidR="004A2462" w:rsidRDefault="004A2462" w:rsidP="00133E19">
            <w:pPr>
              <w:pStyle w:val="AdressochSignatur"/>
            </w:pPr>
          </w:p>
        </w:tc>
      </w:tr>
    </w:tbl>
    <w:p w:rsidR="00CB1297" w:rsidRDefault="00CB1297" w:rsidP="00346DCD"/>
    <w:p w:rsidR="005E06AB" w:rsidRDefault="005E06AB" w:rsidP="00346DCD"/>
    <w:p w:rsidR="001B3529" w:rsidRDefault="0011679C" w:rsidP="004F3F86">
      <w:pPr>
        <w:pStyle w:val="Rubrik2"/>
        <w:numPr>
          <w:ilvl w:val="0"/>
          <w:numId w:val="0"/>
        </w:numPr>
      </w:pPr>
      <w:r w:rsidRPr="003E7438">
        <w:t xml:space="preserve">Delegering av ärenden </w:t>
      </w:r>
      <w:r w:rsidR="004F3F86">
        <w:t xml:space="preserve">inom byggnadsnämnden – stöd för </w:t>
      </w:r>
      <w:r w:rsidRPr="003E7438">
        <w:t>lokala bedömningar (bilaga)</w:t>
      </w:r>
    </w:p>
    <w:p w:rsidR="0011679C" w:rsidRDefault="0011679C" w:rsidP="0011679C"/>
    <w:p w:rsidR="0011679C" w:rsidRPr="0075564B" w:rsidRDefault="0011679C" w:rsidP="0011679C">
      <w:r>
        <w:t xml:space="preserve">Denna bilaga kompletterar en promemoria som handlar om förutsättningar för delegering inom byggnadsnämnden. Promemorian bör läsas parallellt med bilagan. I det nedanstående redovisas ett förslag till underlag för det lokala arbetet med att ta fram en delegationsordning för byggnadsnämnden. </w:t>
      </w:r>
    </w:p>
    <w:p w:rsidR="0011679C" w:rsidRDefault="0011679C" w:rsidP="0011679C">
      <w:pPr>
        <w:rPr>
          <w:color w:val="FF0000"/>
        </w:rPr>
      </w:pPr>
      <w:bookmarkStart w:id="0" w:name="_Toc516835370"/>
      <w:r w:rsidRPr="0011679C">
        <w:rPr>
          <w:color w:val="FF0000"/>
        </w:rPr>
        <w:t>Ändringar i förhålland</w:t>
      </w:r>
      <w:r w:rsidR="000D67C5">
        <w:rPr>
          <w:color w:val="FF0000"/>
        </w:rPr>
        <w:t>e till version 1.0 daterad 2019-12-18</w:t>
      </w:r>
      <w:r w:rsidRPr="0011679C">
        <w:rPr>
          <w:color w:val="FF0000"/>
        </w:rPr>
        <w:t xml:space="preserve"> är utförda i röd text.</w:t>
      </w:r>
    </w:p>
    <w:p w:rsidR="0011679C" w:rsidRPr="00133E19" w:rsidRDefault="0011679C" w:rsidP="0011679C">
      <w:pPr>
        <w:rPr>
          <w:b/>
          <w:color w:val="FF0000"/>
        </w:rPr>
      </w:pPr>
      <w:r w:rsidRPr="00133E19">
        <w:rPr>
          <w:b/>
          <w:color w:val="FF0000"/>
        </w:rPr>
        <w:t xml:space="preserve">Bilagan är uppdaterad t.o.m. </w:t>
      </w:r>
      <w:r w:rsidR="008171AB" w:rsidRPr="008171AB">
        <w:rPr>
          <w:b/>
          <w:color w:val="FF0000"/>
        </w:rPr>
        <w:t>SFS 2020:708</w:t>
      </w:r>
      <w:r w:rsidR="008171AB">
        <w:rPr>
          <w:b/>
          <w:color w:val="FF0000"/>
        </w:rPr>
        <w:t xml:space="preserve"> och BFS 2020:</w:t>
      </w:r>
      <w:r w:rsidR="009D6390">
        <w:rPr>
          <w:b/>
          <w:color w:val="FF0000"/>
        </w:rPr>
        <w:t>4</w:t>
      </w:r>
      <w:r w:rsidRPr="00133E19">
        <w:rPr>
          <w:b/>
          <w:color w:val="FF0000"/>
        </w:rPr>
        <w:t>.</w:t>
      </w:r>
    </w:p>
    <w:p w:rsidR="0011679C" w:rsidRPr="008705BF" w:rsidRDefault="0011679C" w:rsidP="00133FF2">
      <w:pPr>
        <w:pStyle w:val="Rubrik3"/>
        <w:numPr>
          <w:ilvl w:val="0"/>
          <w:numId w:val="0"/>
        </w:numPr>
        <w:ind w:left="720" w:hanging="720"/>
      </w:pPr>
      <w:r w:rsidRPr="008705BF">
        <w:t>Inledning</w:t>
      </w:r>
      <w:bookmarkEnd w:id="0"/>
    </w:p>
    <w:p w:rsidR="0011679C" w:rsidRPr="00BA7689" w:rsidRDefault="0011679C" w:rsidP="0011679C">
      <w:pPr>
        <w:rPr>
          <w:szCs w:val="28"/>
        </w:rPr>
      </w:pPr>
      <w:r w:rsidRPr="00AB4F7B">
        <w:rPr>
          <w:szCs w:val="28"/>
        </w:rPr>
        <w:t xml:space="preserve">Med </w:t>
      </w:r>
      <w:r>
        <w:rPr>
          <w:szCs w:val="28"/>
        </w:rPr>
        <w:t>stöd av 12 kap. 5 §</w:t>
      </w:r>
      <w:r w:rsidRPr="00870028">
        <w:t xml:space="preserve"> </w:t>
      </w:r>
      <w:r w:rsidRPr="00A64882">
        <w:t>plan- och bygglagen (2009:100), PBL,</w:t>
      </w:r>
      <w:r>
        <w:rPr>
          <w:szCs w:val="28"/>
        </w:rPr>
        <w:t xml:space="preserve"> 6 kap. 37 och </w:t>
      </w:r>
      <w:r w:rsidRPr="00B57208">
        <w:rPr>
          <w:szCs w:val="28"/>
        </w:rPr>
        <w:t>3</w:t>
      </w:r>
      <w:r>
        <w:rPr>
          <w:szCs w:val="28"/>
        </w:rPr>
        <w:t>9 samt</w:t>
      </w:r>
      <w:r w:rsidRPr="00B57208">
        <w:rPr>
          <w:szCs w:val="28"/>
        </w:rPr>
        <w:t xml:space="preserve"> 7 kap. 5 § kommunallagen</w:t>
      </w:r>
      <w:r w:rsidRPr="00AB4F7B">
        <w:rPr>
          <w:szCs w:val="28"/>
        </w:rPr>
        <w:t xml:space="preserve"> </w:t>
      </w:r>
      <w:r>
        <w:rPr>
          <w:szCs w:val="28"/>
        </w:rPr>
        <w:t xml:space="preserve">(2017:725), KL, </w:t>
      </w:r>
      <w:r>
        <w:t>och</w:t>
      </w:r>
      <w:r w:rsidRPr="00A64882">
        <w:t xml:space="preserve"> </w:t>
      </w:r>
      <w:r>
        <w:t xml:space="preserve">med beaktande av de begränsningar som framgår av 5 kap. 27 § andra stycket, 12 kap. 6 § PBL respektive 5 kap. 38 § KL </w:t>
      </w:r>
      <w:r w:rsidRPr="00AB4F7B">
        <w:rPr>
          <w:szCs w:val="28"/>
        </w:rPr>
        <w:t xml:space="preserve">beslutar </w:t>
      </w:r>
      <w:r>
        <w:rPr>
          <w:szCs w:val="28"/>
        </w:rPr>
        <w:t>byggnads</w:t>
      </w:r>
      <w:r w:rsidRPr="00AB4F7B">
        <w:rPr>
          <w:szCs w:val="28"/>
        </w:rPr>
        <w:t>nämnden att i nedan redovisade ärenden/ärendegrupper upp</w:t>
      </w:r>
      <w:r w:rsidRPr="00AB4F7B">
        <w:rPr>
          <w:szCs w:val="28"/>
        </w:rPr>
        <w:softHyphen/>
        <w:t>dra beslutanderätten till där angivna delegater.</w:t>
      </w:r>
    </w:p>
    <w:p w:rsidR="0011679C" w:rsidRDefault="0011679C" w:rsidP="00133FF2">
      <w:pPr>
        <w:pStyle w:val="Rubrik3"/>
        <w:numPr>
          <w:ilvl w:val="0"/>
          <w:numId w:val="0"/>
        </w:numPr>
        <w:ind w:left="720" w:hanging="720"/>
      </w:pPr>
      <w:bookmarkStart w:id="1" w:name="_Toc516835371"/>
    </w:p>
    <w:p w:rsidR="0011679C" w:rsidRPr="006644B3" w:rsidRDefault="0011679C" w:rsidP="00133FF2">
      <w:pPr>
        <w:pStyle w:val="Rubrik3"/>
        <w:numPr>
          <w:ilvl w:val="0"/>
          <w:numId w:val="0"/>
        </w:numPr>
      </w:pPr>
      <w:r>
        <w:t>Generell begränsning av delegeringens omfattning</w:t>
      </w:r>
      <w:bookmarkEnd w:id="1"/>
    </w:p>
    <w:p w:rsidR="0011679C" w:rsidRPr="000C2804" w:rsidRDefault="0011679C" w:rsidP="0011679C">
      <w:r w:rsidRPr="000C2804">
        <w:t xml:space="preserve">Delegeringen ger inte rätt att avslå en framställning eller ansökan, om inte annat uttryckligen anges i denna delegationsordning. </w:t>
      </w:r>
    </w:p>
    <w:p w:rsidR="0011679C" w:rsidRPr="000C2804" w:rsidRDefault="0011679C" w:rsidP="0011679C">
      <w:r w:rsidRPr="000C2804">
        <w:t>Delegeringen ger inte heller rätt att avgöra ärenden som är av principiell beskaffenhet eller annars av större vikt, med undantag för befogenhet</w:t>
      </w:r>
      <w:r>
        <w:t>en</w:t>
      </w:r>
      <w:r w:rsidRPr="000C2804">
        <w:t xml:space="preserve"> att besluta i brådskande ärenden (12 kap. 5 § PBL </w:t>
      </w:r>
      <w:r>
        <w:t>och</w:t>
      </w:r>
      <w:r w:rsidRPr="000C2804">
        <w:t xml:space="preserve"> 6 kap. 39 § KL).</w:t>
      </w:r>
    </w:p>
    <w:p w:rsidR="0011679C" w:rsidRDefault="0011679C" w:rsidP="00133FF2">
      <w:pPr>
        <w:pStyle w:val="Rubrik3"/>
        <w:numPr>
          <w:ilvl w:val="0"/>
          <w:numId w:val="0"/>
        </w:numPr>
        <w:ind w:left="720" w:hanging="720"/>
      </w:pPr>
    </w:p>
    <w:p w:rsidR="0011679C" w:rsidRDefault="0011679C" w:rsidP="00133FF2">
      <w:pPr>
        <w:pStyle w:val="Rubrik3"/>
        <w:numPr>
          <w:ilvl w:val="0"/>
          <w:numId w:val="0"/>
        </w:numPr>
        <w:ind w:left="720" w:hanging="720"/>
      </w:pPr>
      <w:r w:rsidRPr="00C842C0">
        <w:t xml:space="preserve">Ersättare för </w:t>
      </w:r>
      <w:r>
        <w:t>ordföranden</w:t>
      </w:r>
    </w:p>
    <w:p w:rsidR="0011679C" w:rsidRPr="008705BF" w:rsidRDefault="0011679C" w:rsidP="0011679C">
      <w:r w:rsidRPr="008705BF">
        <w:t xml:space="preserve">Vid byggnadsnämndens ordförandes frånvaro eller förfall övergår den delegerade beslutanderätten enligt denna delegationsordning till byggnadsnämndens vice ordförande eller, i förekommande fall, annan </w:t>
      </w:r>
      <w:r>
        <w:t>förtroendevald</w:t>
      </w:r>
      <w:r w:rsidRPr="008705BF">
        <w:t xml:space="preserve"> som nämnden utser genom särskilt beslut.</w:t>
      </w:r>
    </w:p>
    <w:p w:rsidR="0011679C" w:rsidRDefault="0011679C" w:rsidP="00133FF2">
      <w:pPr>
        <w:pStyle w:val="Rubrik3"/>
        <w:numPr>
          <w:ilvl w:val="0"/>
          <w:numId w:val="0"/>
        </w:numPr>
        <w:ind w:left="720" w:hanging="720"/>
      </w:pPr>
      <w:bookmarkStart w:id="2" w:name="_Toc516835373"/>
    </w:p>
    <w:p w:rsidR="0011679C" w:rsidRPr="008349B3" w:rsidRDefault="0011679C" w:rsidP="00133FF2">
      <w:pPr>
        <w:pStyle w:val="Rubrik3"/>
        <w:numPr>
          <w:ilvl w:val="0"/>
          <w:numId w:val="0"/>
        </w:numPr>
        <w:ind w:left="720" w:hanging="720"/>
      </w:pPr>
      <w:r w:rsidRPr="008349B3">
        <w:t>Anmälan av beslut</w:t>
      </w:r>
      <w:bookmarkEnd w:id="2"/>
      <w:r>
        <w:t xml:space="preserve"> </w:t>
      </w:r>
    </w:p>
    <w:p w:rsidR="0011679C" w:rsidRDefault="0011679C" w:rsidP="0011679C">
      <w:pPr>
        <w:pStyle w:val="Liststycke"/>
        <w:numPr>
          <w:ilvl w:val="0"/>
          <w:numId w:val="2"/>
        </w:numPr>
        <w:spacing w:line="240" w:lineRule="auto"/>
      </w:pPr>
      <w:r w:rsidRPr="000C2804">
        <w:t>Beslut som fattas med stöd av delegation från nämnden ska anmälas vid nästkom</w:t>
      </w:r>
      <w:r w:rsidRPr="000C2804">
        <w:softHyphen/>
        <w:t>mande nämndsammanträde</w:t>
      </w:r>
      <w:r>
        <w:t xml:space="preserve"> om inget annat framgår nedan </w:t>
      </w:r>
      <w:r w:rsidRPr="000C2804">
        <w:t>(</w:t>
      </w:r>
      <w:r>
        <w:t xml:space="preserve">12 kap. 5 § PBL, </w:t>
      </w:r>
      <w:r w:rsidRPr="000C2804">
        <w:t>6 kap. 40 § och 7 kap. 8 § KL).</w:t>
      </w:r>
      <w:r>
        <w:br/>
      </w:r>
    </w:p>
    <w:p w:rsidR="0011679C" w:rsidRPr="000C2804" w:rsidRDefault="0011679C" w:rsidP="0011679C">
      <w:pPr>
        <w:pStyle w:val="Liststycke"/>
        <w:numPr>
          <w:ilvl w:val="0"/>
          <w:numId w:val="2"/>
        </w:numPr>
        <w:spacing w:line="240" w:lineRule="auto"/>
      </w:pPr>
      <w:r>
        <w:t xml:space="preserve">Beslut i brådskande ärenden som fattas med stöd av 12 kap. 5 § PBL och 6 kap. 39 § KL ska alltid anmälas vid nästa sammanträde med nämnden (6 kap. 40 § andra stycket KL). </w:t>
      </w:r>
      <w:r>
        <w:br/>
      </w:r>
    </w:p>
    <w:p w:rsidR="0011679C" w:rsidRPr="002973A1" w:rsidRDefault="0011679C" w:rsidP="0011679C">
      <w:pPr>
        <w:pStyle w:val="Liststycke"/>
        <w:numPr>
          <w:ilvl w:val="0"/>
          <w:numId w:val="2"/>
        </w:numPr>
        <w:spacing w:line="240" w:lineRule="auto"/>
        <w:rPr>
          <w:szCs w:val="28"/>
        </w:rPr>
      </w:pPr>
      <w:bookmarkStart w:id="3" w:name="Anmälan_av_beslut_"/>
      <w:r w:rsidRPr="002973A1">
        <w:rPr>
          <w:szCs w:val="28"/>
        </w:rPr>
        <w:t>Förvaltningschefens beslut om vidaredelegation ska i sin helhet anmälas vid nästa sammanträde med nämnden (12 kap. 5 § PBL och 7 kap. 8 § KL).</w:t>
      </w:r>
      <w:r>
        <w:rPr>
          <w:szCs w:val="28"/>
        </w:rPr>
        <w:br/>
      </w:r>
    </w:p>
    <w:p w:rsidR="0011679C" w:rsidRPr="002973A1" w:rsidRDefault="0011679C" w:rsidP="0011679C">
      <w:pPr>
        <w:pStyle w:val="Liststycke"/>
        <w:numPr>
          <w:ilvl w:val="0"/>
          <w:numId w:val="2"/>
        </w:numPr>
        <w:spacing w:line="240" w:lineRule="auto"/>
        <w:rPr>
          <w:szCs w:val="28"/>
        </w:rPr>
      </w:pPr>
      <w:r w:rsidRPr="002973A1">
        <w:rPr>
          <w:szCs w:val="28"/>
        </w:rPr>
        <w:t>Beslut som fattas med stöd av vidaredelegation från förvaltningschefen ska anmälas till förvaltningschefen (12 kap. 5 § PBL och 7 kap. 8 § KL).</w:t>
      </w:r>
    </w:p>
    <w:p w:rsidR="0011679C" w:rsidRDefault="0011679C" w:rsidP="00133FF2">
      <w:pPr>
        <w:pStyle w:val="Rubrik3"/>
        <w:numPr>
          <w:ilvl w:val="0"/>
          <w:numId w:val="0"/>
        </w:numPr>
        <w:ind w:left="360"/>
      </w:pPr>
      <w:bookmarkStart w:id="4" w:name="_Toc516835374"/>
    </w:p>
    <w:p w:rsidR="0011679C" w:rsidRDefault="0011679C" w:rsidP="00133FF2">
      <w:pPr>
        <w:pStyle w:val="Rubrik3"/>
        <w:numPr>
          <w:ilvl w:val="0"/>
          <w:numId w:val="0"/>
        </w:numPr>
      </w:pPr>
      <w:r>
        <w:t>Beslut som inte ska anmälas till nämnden och krav på särskild protokollföring av vissa sådana beslut</w:t>
      </w:r>
      <w:bookmarkEnd w:id="4"/>
    </w:p>
    <w:p w:rsidR="0011679C" w:rsidRDefault="0011679C" w:rsidP="0011679C">
      <w:bookmarkStart w:id="5" w:name="K6P40"/>
      <w:bookmarkEnd w:id="3"/>
      <w:r w:rsidRPr="00F53E82">
        <w:t xml:space="preserve">Beslut i de ärenden/ärendegrupper som fattas med stöd av delegation och som anges i nedanstående förteckning ska inte anmälas till nämnden. Sådana </w:t>
      </w:r>
      <w:r>
        <w:t xml:space="preserve">beslut ska, på delegatens ansvar, </w:t>
      </w:r>
      <w:r w:rsidRPr="00DD6E92">
        <w:t>protokollföras särskilt, om beslutet får överklagas enligt bestämmelserna i 13 kap. KL</w:t>
      </w:r>
      <w:bookmarkEnd w:id="5"/>
      <w:r>
        <w:t xml:space="preserve"> (laglighetsprövning) (12 kap. 5 § PBL, 6 kap. 40 § och 7 kap. 8 § KL).</w:t>
      </w:r>
    </w:p>
    <w:p w:rsidR="0011679C" w:rsidRDefault="0011679C" w:rsidP="0011679C"/>
    <w:tbl>
      <w:tblPr>
        <w:tblStyle w:val="Tabellrutnt"/>
        <w:tblW w:w="8359" w:type="dxa"/>
        <w:tblLook w:val="04A0" w:firstRow="1" w:lastRow="0" w:firstColumn="1" w:lastColumn="0" w:noHBand="0" w:noVBand="1"/>
      </w:tblPr>
      <w:tblGrid>
        <w:gridCol w:w="704"/>
        <w:gridCol w:w="7655"/>
      </w:tblGrid>
      <w:tr w:rsidR="0011679C" w:rsidTr="00133E19">
        <w:tc>
          <w:tcPr>
            <w:tcW w:w="704" w:type="dxa"/>
          </w:tcPr>
          <w:p w:rsidR="0011679C" w:rsidRPr="008705BF" w:rsidRDefault="0011679C" w:rsidP="00DC0346">
            <w:pPr>
              <w:pStyle w:val="Rubrik3"/>
              <w:numPr>
                <w:ilvl w:val="0"/>
                <w:numId w:val="0"/>
              </w:numPr>
              <w:spacing w:before="60" w:after="60" w:line="240" w:lineRule="auto"/>
              <w:outlineLvl w:val="2"/>
              <w:rPr>
                <w:sz w:val="22"/>
              </w:rPr>
            </w:pPr>
            <w:r w:rsidRPr="008705BF">
              <w:rPr>
                <w:sz w:val="22"/>
              </w:rPr>
              <w:t>Nr.</w:t>
            </w:r>
          </w:p>
        </w:tc>
        <w:tc>
          <w:tcPr>
            <w:tcW w:w="7655" w:type="dxa"/>
          </w:tcPr>
          <w:p w:rsidR="0011679C" w:rsidRPr="008705BF" w:rsidRDefault="0011679C" w:rsidP="00DC0346">
            <w:pPr>
              <w:pStyle w:val="Rubrik3"/>
              <w:numPr>
                <w:ilvl w:val="0"/>
                <w:numId w:val="0"/>
              </w:numPr>
              <w:spacing w:before="60" w:after="60" w:line="240" w:lineRule="auto"/>
              <w:ind w:left="720" w:hanging="720"/>
              <w:outlineLvl w:val="2"/>
              <w:rPr>
                <w:sz w:val="22"/>
              </w:rPr>
            </w:pPr>
            <w:r w:rsidRPr="008705BF">
              <w:rPr>
                <w:sz w:val="22"/>
              </w:rPr>
              <w:t>Ärendegrupp</w:t>
            </w:r>
          </w:p>
        </w:tc>
      </w:tr>
      <w:tr w:rsidR="0011679C" w:rsidTr="00133E19">
        <w:tc>
          <w:tcPr>
            <w:tcW w:w="704" w:type="dxa"/>
          </w:tcPr>
          <w:p w:rsidR="0011679C" w:rsidRDefault="0011679C" w:rsidP="008F72F7">
            <w:pPr>
              <w:spacing w:before="60" w:after="60" w:line="240" w:lineRule="auto"/>
            </w:pPr>
          </w:p>
        </w:tc>
        <w:tc>
          <w:tcPr>
            <w:tcW w:w="7655" w:type="dxa"/>
          </w:tcPr>
          <w:p w:rsidR="0011679C" w:rsidRDefault="0011679C" w:rsidP="008F72F7">
            <w:pPr>
              <w:spacing w:before="60" w:after="60" w:line="240" w:lineRule="auto"/>
            </w:pPr>
          </w:p>
        </w:tc>
      </w:tr>
      <w:tr w:rsidR="0011679C" w:rsidTr="00133E19">
        <w:tc>
          <w:tcPr>
            <w:tcW w:w="704" w:type="dxa"/>
          </w:tcPr>
          <w:p w:rsidR="0011679C" w:rsidRDefault="0011679C" w:rsidP="008F72F7">
            <w:pPr>
              <w:spacing w:before="60" w:after="60" w:line="240" w:lineRule="auto"/>
            </w:pPr>
          </w:p>
        </w:tc>
        <w:tc>
          <w:tcPr>
            <w:tcW w:w="7655" w:type="dxa"/>
          </w:tcPr>
          <w:p w:rsidR="0011679C" w:rsidRDefault="0011679C" w:rsidP="008F72F7">
            <w:pPr>
              <w:spacing w:before="60" w:after="60" w:line="240" w:lineRule="auto"/>
            </w:pPr>
          </w:p>
        </w:tc>
      </w:tr>
      <w:tr w:rsidR="0011679C" w:rsidTr="00133E19">
        <w:tc>
          <w:tcPr>
            <w:tcW w:w="704" w:type="dxa"/>
          </w:tcPr>
          <w:p w:rsidR="0011679C" w:rsidRDefault="0011679C" w:rsidP="008F72F7">
            <w:pPr>
              <w:spacing w:before="60" w:after="60" w:line="240" w:lineRule="auto"/>
            </w:pPr>
          </w:p>
        </w:tc>
        <w:tc>
          <w:tcPr>
            <w:tcW w:w="7655" w:type="dxa"/>
          </w:tcPr>
          <w:p w:rsidR="0011679C" w:rsidRDefault="0011679C" w:rsidP="008F72F7">
            <w:pPr>
              <w:spacing w:before="60" w:after="60" w:line="240" w:lineRule="auto"/>
            </w:pPr>
          </w:p>
        </w:tc>
      </w:tr>
      <w:tr w:rsidR="0011679C" w:rsidTr="00133E19">
        <w:tc>
          <w:tcPr>
            <w:tcW w:w="704" w:type="dxa"/>
          </w:tcPr>
          <w:p w:rsidR="0011679C" w:rsidRDefault="0011679C" w:rsidP="008F72F7">
            <w:pPr>
              <w:spacing w:before="60" w:after="60" w:line="240" w:lineRule="auto"/>
            </w:pPr>
          </w:p>
        </w:tc>
        <w:tc>
          <w:tcPr>
            <w:tcW w:w="7655" w:type="dxa"/>
          </w:tcPr>
          <w:p w:rsidR="0011679C" w:rsidRDefault="0011679C" w:rsidP="008F72F7">
            <w:pPr>
              <w:spacing w:before="60" w:after="60" w:line="240" w:lineRule="auto"/>
            </w:pPr>
          </w:p>
        </w:tc>
      </w:tr>
      <w:tr w:rsidR="0011679C" w:rsidTr="00133E19">
        <w:tc>
          <w:tcPr>
            <w:tcW w:w="704" w:type="dxa"/>
          </w:tcPr>
          <w:p w:rsidR="0011679C" w:rsidRDefault="0011679C" w:rsidP="008F72F7">
            <w:pPr>
              <w:spacing w:before="60" w:after="60" w:line="240" w:lineRule="auto"/>
            </w:pPr>
          </w:p>
        </w:tc>
        <w:tc>
          <w:tcPr>
            <w:tcW w:w="7655" w:type="dxa"/>
          </w:tcPr>
          <w:p w:rsidR="0011679C" w:rsidRDefault="0011679C" w:rsidP="008F72F7">
            <w:pPr>
              <w:spacing w:before="60" w:after="60" w:line="240" w:lineRule="auto"/>
            </w:pPr>
          </w:p>
        </w:tc>
      </w:tr>
    </w:tbl>
    <w:p w:rsidR="0011679C" w:rsidRDefault="0011679C" w:rsidP="0011679C"/>
    <w:p w:rsidR="0011679C" w:rsidRDefault="0011679C" w:rsidP="0011679C">
      <w:pPr>
        <w:spacing w:after="200" w:line="276" w:lineRule="auto"/>
      </w:pPr>
      <w:r>
        <w:br w:type="page"/>
      </w:r>
    </w:p>
    <w:p w:rsidR="0011679C" w:rsidRDefault="0011679C" w:rsidP="0011679C"/>
    <w:tbl>
      <w:tblPr>
        <w:tblStyle w:val="Tabellrutnt"/>
        <w:tblpPr w:leftFromText="142" w:rightFromText="142" w:vertAnchor="text" w:horzAnchor="margin" w:tblpXSpec="center" w:tblpY="1"/>
        <w:tblOverlap w:val="never"/>
        <w:tblW w:w="5696" w:type="pct"/>
        <w:tblLayout w:type="fixed"/>
        <w:tblLook w:val="04A0" w:firstRow="1" w:lastRow="0" w:firstColumn="1" w:lastColumn="0" w:noHBand="0" w:noVBand="1"/>
      </w:tblPr>
      <w:tblGrid>
        <w:gridCol w:w="759"/>
        <w:gridCol w:w="2443"/>
        <w:gridCol w:w="1984"/>
        <w:gridCol w:w="2136"/>
        <w:gridCol w:w="2162"/>
      </w:tblGrid>
      <w:tr w:rsidR="0011679C" w:rsidTr="00133E19">
        <w:trPr>
          <w:cantSplit/>
        </w:trPr>
        <w:tc>
          <w:tcPr>
            <w:tcW w:w="5000" w:type="pct"/>
            <w:gridSpan w:val="5"/>
          </w:tcPr>
          <w:p w:rsidR="0011679C" w:rsidRPr="007960BC" w:rsidRDefault="0011679C" w:rsidP="00133FF2">
            <w:pPr>
              <w:pStyle w:val="Rubrik1"/>
              <w:outlineLvl w:val="0"/>
            </w:pPr>
            <w:bookmarkStart w:id="6" w:name="_Toc516835375"/>
            <w:r w:rsidRPr="00133FF2">
              <w:rPr>
                <w:sz w:val="28"/>
              </w:rPr>
              <w:t>Kommunallagen (2017:725), KL</w:t>
            </w:r>
            <w:bookmarkEnd w:id="6"/>
          </w:p>
        </w:tc>
      </w:tr>
      <w:tr w:rsidR="0011679C" w:rsidTr="00133E19">
        <w:trPr>
          <w:cantSplit/>
        </w:trPr>
        <w:tc>
          <w:tcPr>
            <w:tcW w:w="400" w:type="pct"/>
          </w:tcPr>
          <w:p w:rsidR="0011679C" w:rsidRPr="00B51EB2" w:rsidRDefault="0011679C" w:rsidP="004F3F86">
            <w:pPr>
              <w:pStyle w:val="Rubrik3"/>
              <w:numPr>
                <w:ilvl w:val="0"/>
                <w:numId w:val="0"/>
              </w:numPr>
              <w:spacing w:before="60" w:after="60" w:line="240" w:lineRule="auto"/>
              <w:outlineLvl w:val="2"/>
              <w:rPr>
                <w:sz w:val="20"/>
              </w:rPr>
            </w:pPr>
            <w:r w:rsidRPr="00B51EB2">
              <w:rPr>
                <w:sz w:val="20"/>
              </w:rPr>
              <w:t>Nr.</w:t>
            </w:r>
          </w:p>
        </w:tc>
        <w:tc>
          <w:tcPr>
            <w:tcW w:w="1288" w:type="pct"/>
          </w:tcPr>
          <w:p w:rsidR="0011679C" w:rsidRPr="000D67C5" w:rsidRDefault="0011679C" w:rsidP="004F3F86">
            <w:pPr>
              <w:pStyle w:val="Rubrik3"/>
              <w:numPr>
                <w:ilvl w:val="0"/>
                <w:numId w:val="0"/>
              </w:numPr>
              <w:spacing w:before="60" w:after="60" w:line="240" w:lineRule="auto"/>
              <w:outlineLvl w:val="2"/>
              <w:rPr>
                <w:sz w:val="20"/>
              </w:rPr>
            </w:pPr>
            <w:r w:rsidRPr="000D67C5">
              <w:rPr>
                <w:sz w:val="20"/>
              </w:rPr>
              <w:t>Ärende/ärendegrupp</w:t>
            </w:r>
          </w:p>
        </w:tc>
        <w:tc>
          <w:tcPr>
            <w:tcW w:w="1046" w:type="pct"/>
          </w:tcPr>
          <w:p w:rsidR="0011679C" w:rsidRPr="000D67C5" w:rsidRDefault="0011679C" w:rsidP="004F3F86">
            <w:pPr>
              <w:pStyle w:val="Rubrik3"/>
              <w:numPr>
                <w:ilvl w:val="0"/>
                <w:numId w:val="0"/>
              </w:numPr>
              <w:spacing w:before="60" w:after="60" w:line="240" w:lineRule="auto"/>
              <w:ind w:left="720" w:hanging="720"/>
              <w:outlineLvl w:val="2"/>
              <w:rPr>
                <w:sz w:val="20"/>
              </w:rPr>
            </w:pPr>
            <w:r w:rsidRPr="000D67C5">
              <w:rPr>
                <w:sz w:val="20"/>
              </w:rPr>
              <w:t>Föreskrift</w:t>
            </w:r>
          </w:p>
        </w:tc>
        <w:tc>
          <w:tcPr>
            <w:tcW w:w="1126" w:type="pct"/>
          </w:tcPr>
          <w:p w:rsidR="0011679C" w:rsidRPr="000D67C5" w:rsidRDefault="0011679C" w:rsidP="004F3F86">
            <w:pPr>
              <w:pStyle w:val="Rubrik3"/>
              <w:numPr>
                <w:ilvl w:val="0"/>
                <w:numId w:val="0"/>
              </w:numPr>
              <w:spacing w:before="60" w:after="60" w:line="240" w:lineRule="auto"/>
              <w:ind w:left="720" w:hanging="720"/>
              <w:outlineLvl w:val="2"/>
              <w:rPr>
                <w:sz w:val="20"/>
              </w:rPr>
            </w:pPr>
            <w:r w:rsidRPr="000D67C5">
              <w:rPr>
                <w:sz w:val="20"/>
              </w:rPr>
              <w:t>Delegat(er)</w:t>
            </w:r>
          </w:p>
        </w:tc>
        <w:tc>
          <w:tcPr>
            <w:tcW w:w="1140" w:type="pct"/>
          </w:tcPr>
          <w:p w:rsidR="0011679C" w:rsidRPr="000D67C5" w:rsidRDefault="0011679C" w:rsidP="004F3F86">
            <w:pPr>
              <w:pStyle w:val="Rubrik3"/>
              <w:numPr>
                <w:ilvl w:val="0"/>
                <w:numId w:val="0"/>
              </w:numPr>
              <w:spacing w:before="60" w:after="60" w:line="240" w:lineRule="auto"/>
              <w:ind w:left="720" w:hanging="720"/>
              <w:outlineLvl w:val="2"/>
              <w:rPr>
                <w:sz w:val="20"/>
              </w:rPr>
            </w:pPr>
            <w:r w:rsidRPr="000D67C5">
              <w:rPr>
                <w:sz w:val="20"/>
              </w:rPr>
              <w:t>Anm.</w:t>
            </w:r>
          </w:p>
        </w:tc>
      </w:tr>
      <w:tr w:rsidR="0011679C" w:rsidTr="00133E19">
        <w:trPr>
          <w:cantSplit/>
        </w:trPr>
        <w:tc>
          <w:tcPr>
            <w:tcW w:w="400" w:type="pct"/>
          </w:tcPr>
          <w:p w:rsidR="0011679C" w:rsidRPr="00B51EB2" w:rsidRDefault="0011679C" w:rsidP="004F3F86">
            <w:pPr>
              <w:pStyle w:val="Rubrik2"/>
              <w:spacing w:before="60" w:after="60" w:line="240" w:lineRule="auto"/>
              <w:ind w:left="578" w:hanging="578"/>
              <w:outlineLvl w:val="1"/>
            </w:pPr>
          </w:p>
        </w:tc>
        <w:tc>
          <w:tcPr>
            <w:tcW w:w="1288" w:type="pct"/>
          </w:tcPr>
          <w:p w:rsidR="0011679C" w:rsidRPr="000D67C5" w:rsidRDefault="0011679C" w:rsidP="004F3F86">
            <w:pPr>
              <w:spacing w:beforeLines="60" w:before="144" w:afterLines="60" w:after="144" w:line="240" w:lineRule="auto"/>
              <w:rPr>
                <w:sz w:val="22"/>
              </w:rPr>
            </w:pPr>
            <w:r w:rsidRPr="000D67C5">
              <w:rPr>
                <w:sz w:val="22"/>
              </w:rPr>
              <w:t>Beslut i ärenden som är så brådskande att nämndens avgörande inte kan avvaktas</w:t>
            </w:r>
          </w:p>
        </w:tc>
        <w:tc>
          <w:tcPr>
            <w:tcW w:w="1046" w:type="pct"/>
          </w:tcPr>
          <w:p w:rsidR="0011679C" w:rsidRPr="000D67C5" w:rsidRDefault="0011679C" w:rsidP="004F3F86">
            <w:pPr>
              <w:spacing w:beforeLines="60" w:before="144" w:afterLines="60" w:after="144" w:line="240" w:lineRule="auto"/>
              <w:rPr>
                <w:rFonts w:cstheme="minorHAnsi"/>
                <w:sz w:val="22"/>
              </w:rPr>
            </w:pPr>
            <w:r w:rsidRPr="000D67C5">
              <w:rPr>
                <w:rFonts w:cstheme="minorHAnsi"/>
                <w:sz w:val="22"/>
              </w:rPr>
              <w:t>12 kap. 5 § PBL</w:t>
            </w:r>
          </w:p>
          <w:p w:rsidR="0011679C" w:rsidRPr="000D67C5" w:rsidRDefault="0011679C" w:rsidP="004F3F86">
            <w:pPr>
              <w:spacing w:beforeLines="60" w:before="144" w:afterLines="60" w:after="144" w:line="240" w:lineRule="auto"/>
              <w:rPr>
                <w:rFonts w:cstheme="minorHAnsi"/>
                <w:sz w:val="22"/>
              </w:rPr>
            </w:pPr>
            <w:r w:rsidRPr="000D67C5">
              <w:rPr>
                <w:rFonts w:cstheme="minorHAnsi"/>
                <w:sz w:val="22"/>
              </w:rPr>
              <w:t xml:space="preserve">6 </w:t>
            </w:r>
            <w:r w:rsidRPr="000D67C5">
              <w:rPr>
                <w:sz w:val="22"/>
              </w:rPr>
              <w:t>kap</w:t>
            </w:r>
            <w:r w:rsidRPr="000D67C5">
              <w:rPr>
                <w:rFonts w:cstheme="minorHAnsi"/>
                <w:sz w:val="22"/>
              </w:rPr>
              <w:t>. 39 §</w:t>
            </w:r>
            <w:r w:rsidRPr="000D67C5">
              <w:rPr>
                <w:bCs/>
                <w:sz w:val="22"/>
              </w:rPr>
              <w:t xml:space="preserve"> </w:t>
            </w:r>
            <w:r w:rsidRPr="000D67C5">
              <w:rPr>
                <w:rFonts w:cstheme="minorHAnsi"/>
                <w:sz w:val="22"/>
              </w:rPr>
              <w:t>KL</w:t>
            </w:r>
          </w:p>
        </w:tc>
        <w:tc>
          <w:tcPr>
            <w:tcW w:w="1126" w:type="pct"/>
          </w:tcPr>
          <w:p w:rsidR="0011679C" w:rsidRPr="000D67C5" w:rsidRDefault="0011679C" w:rsidP="004F3F86">
            <w:pPr>
              <w:spacing w:beforeLines="60" w:before="144" w:afterLines="60" w:after="144" w:line="240" w:lineRule="auto"/>
              <w:rPr>
                <w:sz w:val="22"/>
              </w:rPr>
            </w:pPr>
            <w:r w:rsidRPr="000D67C5">
              <w:rPr>
                <w:sz w:val="22"/>
              </w:rPr>
              <w:t>Ordföranden</w:t>
            </w:r>
          </w:p>
        </w:tc>
        <w:tc>
          <w:tcPr>
            <w:tcW w:w="1140" w:type="pct"/>
          </w:tcPr>
          <w:p w:rsidR="0011679C" w:rsidRPr="000D67C5" w:rsidRDefault="0011679C" w:rsidP="004F3F86">
            <w:pPr>
              <w:spacing w:beforeLines="60" w:before="144" w:afterLines="60" w:after="144" w:line="240" w:lineRule="auto"/>
              <w:rPr>
                <w:sz w:val="22"/>
              </w:rPr>
            </w:pPr>
          </w:p>
        </w:tc>
      </w:tr>
      <w:tr w:rsidR="0011679C" w:rsidTr="00133E19">
        <w:trPr>
          <w:cantSplit/>
        </w:trPr>
        <w:tc>
          <w:tcPr>
            <w:tcW w:w="400" w:type="pct"/>
          </w:tcPr>
          <w:p w:rsidR="0011679C" w:rsidRPr="00B51EB2" w:rsidRDefault="0011679C" w:rsidP="004F3F86">
            <w:pPr>
              <w:pStyle w:val="Rubrik2"/>
              <w:spacing w:before="60" w:after="60" w:line="240" w:lineRule="auto"/>
              <w:ind w:left="578" w:hanging="578"/>
              <w:outlineLvl w:val="1"/>
            </w:pPr>
          </w:p>
        </w:tc>
        <w:tc>
          <w:tcPr>
            <w:tcW w:w="1288" w:type="pct"/>
          </w:tcPr>
          <w:p w:rsidR="0011679C" w:rsidRPr="000D67C5" w:rsidRDefault="0011679C" w:rsidP="004F3F86">
            <w:pPr>
              <w:spacing w:beforeLines="60" w:before="144" w:afterLines="60" w:after="144" w:line="240" w:lineRule="auto"/>
              <w:rPr>
                <w:sz w:val="22"/>
              </w:rPr>
            </w:pPr>
            <w:r w:rsidRPr="000D67C5">
              <w:rPr>
                <w:sz w:val="22"/>
              </w:rPr>
              <w:t xml:space="preserve">Utfärdande av fullmakt att föra </w:t>
            </w:r>
            <w:r w:rsidR="00094C60" w:rsidRPr="000D67C5">
              <w:rPr>
                <w:sz w:val="22"/>
              </w:rPr>
              <w:t>nämndens</w:t>
            </w:r>
            <w:r w:rsidRPr="000D67C5">
              <w:rPr>
                <w:sz w:val="22"/>
              </w:rPr>
              <w:t xml:space="preserve"> talan inför domstol, andra myndigheter samt vid förrättningar av skilda slag.</w:t>
            </w:r>
          </w:p>
        </w:tc>
        <w:tc>
          <w:tcPr>
            <w:tcW w:w="1046" w:type="pct"/>
          </w:tcPr>
          <w:p w:rsidR="0011679C" w:rsidRPr="000D67C5" w:rsidRDefault="0011679C" w:rsidP="004F3F86">
            <w:pPr>
              <w:spacing w:beforeLines="60" w:before="144" w:afterLines="60" w:after="144" w:line="240" w:lineRule="auto"/>
              <w:rPr>
                <w:rFonts w:cstheme="minorHAnsi"/>
                <w:sz w:val="22"/>
              </w:rPr>
            </w:pPr>
          </w:p>
        </w:tc>
        <w:tc>
          <w:tcPr>
            <w:tcW w:w="1126" w:type="pct"/>
          </w:tcPr>
          <w:p w:rsidR="0011679C" w:rsidRPr="000D67C5" w:rsidRDefault="0011679C" w:rsidP="004F3F86">
            <w:pPr>
              <w:spacing w:beforeLines="60" w:before="144" w:afterLines="60" w:after="144" w:line="240" w:lineRule="auto"/>
              <w:rPr>
                <w:sz w:val="22"/>
              </w:rPr>
            </w:pPr>
            <w:r w:rsidRPr="000D67C5">
              <w:rPr>
                <w:sz w:val="22"/>
              </w:rPr>
              <w:t>Ordföranden</w:t>
            </w:r>
          </w:p>
        </w:tc>
        <w:tc>
          <w:tcPr>
            <w:tcW w:w="1140" w:type="pct"/>
          </w:tcPr>
          <w:p w:rsidR="00A00A05" w:rsidRPr="000D67C5" w:rsidRDefault="00A00A05" w:rsidP="004F3F86">
            <w:pPr>
              <w:spacing w:beforeLines="60" w:before="144" w:afterLines="60" w:after="144" w:line="240" w:lineRule="auto"/>
              <w:rPr>
                <w:sz w:val="22"/>
              </w:rPr>
            </w:pPr>
            <w:r w:rsidRPr="000D67C5">
              <w:rPr>
                <w:sz w:val="22"/>
              </w:rPr>
              <w:t>Enligt 6 kap. 15 § KL är det som huvudregel kommunstyrelsen som företräder kommunen i alla mål och ärenden, om inte någon annan ska göra göra det på grund av lag eller annan författning eller beslut av kommunfullmäktige.</w:t>
            </w:r>
          </w:p>
          <w:p w:rsidR="00A00A05" w:rsidRPr="000D67C5" w:rsidRDefault="00A00A05" w:rsidP="004F3F86">
            <w:pPr>
              <w:spacing w:beforeLines="60" w:before="144" w:afterLines="60" w:after="144" w:line="240" w:lineRule="auto"/>
              <w:rPr>
                <w:sz w:val="22"/>
              </w:rPr>
            </w:pPr>
            <w:r w:rsidRPr="000D67C5">
              <w:rPr>
                <w:sz w:val="22"/>
              </w:rPr>
              <w:t>Utfärdande av denna fullmakt med stöd av denna punkt kräver således att byggnadsnämnden är processbehörig redan enligt något föreskrifter eller genom beslut av fullmäktige, exempelvis nämndens reglemente.</w:t>
            </w:r>
          </w:p>
        </w:tc>
      </w:tr>
      <w:tr w:rsidR="0011679C" w:rsidTr="00133E19">
        <w:trPr>
          <w:cantSplit/>
        </w:trPr>
        <w:tc>
          <w:tcPr>
            <w:tcW w:w="400" w:type="pct"/>
          </w:tcPr>
          <w:p w:rsidR="0011679C" w:rsidRPr="00B51EB2" w:rsidRDefault="0011679C" w:rsidP="004F3F86">
            <w:pPr>
              <w:pStyle w:val="Rubrik2"/>
              <w:spacing w:before="60" w:after="60" w:line="240" w:lineRule="auto"/>
              <w:ind w:left="578" w:hanging="578"/>
              <w:outlineLvl w:val="1"/>
            </w:pPr>
          </w:p>
        </w:tc>
        <w:tc>
          <w:tcPr>
            <w:tcW w:w="1288" w:type="pct"/>
          </w:tcPr>
          <w:p w:rsidR="0011679C" w:rsidRPr="000D67C5" w:rsidRDefault="0011679C" w:rsidP="004F3F86">
            <w:pPr>
              <w:spacing w:beforeLines="60" w:before="144" w:afterLines="60" w:after="144" w:line="240" w:lineRule="auto"/>
              <w:rPr>
                <w:sz w:val="22"/>
              </w:rPr>
            </w:pPr>
            <w:r w:rsidRPr="000D67C5">
              <w:rPr>
                <w:sz w:val="22"/>
              </w:rPr>
              <w:t>Överklagande av beslut eller dom som innebär en ändring av delegatens beslut.</w:t>
            </w:r>
          </w:p>
        </w:tc>
        <w:tc>
          <w:tcPr>
            <w:tcW w:w="1046" w:type="pct"/>
          </w:tcPr>
          <w:p w:rsidR="0011679C" w:rsidRPr="000D67C5" w:rsidRDefault="0011679C" w:rsidP="004F3F86">
            <w:pPr>
              <w:spacing w:beforeLines="60" w:before="144" w:afterLines="60" w:after="144" w:line="240" w:lineRule="auto"/>
              <w:rPr>
                <w:rFonts w:cstheme="minorHAnsi"/>
                <w:sz w:val="22"/>
              </w:rPr>
            </w:pPr>
          </w:p>
        </w:tc>
        <w:tc>
          <w:tcPr>
            <w:tcW w:w="1126" w:type="pct"/>
          </w:tcPr>
          <w:p w:rsidR="0011679C" w:rsidRPr="000D67C5" w:rsidRDefault="0011679C" w:rsidP="004F3F86">
            <w:pPr>
              <w:spacing w:beforeLines="60" w:before="144" w:afterLines="60" w:after="144" w:line="240" w:lineRule="auto"/>
              <w:rPr>
                <w:sz w:val="22"/>
              </w:rPr>
            </w:pPr>
          </w:p>
        </w:tc>
        <w:tc>
          <w:tcPr>
            <w:tcW w:w="1140" w:type="pct"/>
          </w:tcPr>
          <w:p w:rsidR="0011679C" w:rsidRPr="000D67C5" w:rsidRDefault="0011679C" w:rsidP="004F3F86">
            <w:pPr>
              <w:pStyle w:val="Rubrik3"/>
              <w:numPr>
                <w:ilvl w:val="0"/>
                <w:numId w:val="0"/>
              </w:numPr>
              <w:spacing w:beforeLines="60" w:before="144" w:afterLines="60" w:after="144" w:line="240" w:lineRule="auto"/>
              <w:ind w:left="720" w:hanging="720"/>
              <w:outlineLvl w:val="2"/>
              <w:rPr>
                <w:sz w:val="22"/>
              </w:rPr>
            </w:pPr>
          </w:p>
        </w:tc>
      </w:tr>
      <w:tr w:rsidR="0011679C" w:rsidTr="00133E19">
        <w:trPr>
          <w:cantSplit/>
        </w:trPr>
        <w:tc>
          <w:tcPr>
            <w:tcW w:w="400" w:type="pct"/>
          </w:tcPr>
          <w:p w:rsidR="0011679C" w:rsidRPr="00B51EB2" w:rsidRDefault="0011679C" w:rsidP="004F3F86">
            <w:pPr>
              <w:pStyle w:val="Rubrik2"/>
              <w:spacing w:before="60" w:after="60" w:line="240" w:lineRule="auto"/>
              <w:ind w:left="578" w:hanging="578"/>
              <w:outlineLvl w:val="1"/>
            </w:pPr>
          </w:p>
        </w:tc>
        <w:tc>
          <w:tcPr>
            <w:tcW w:w="1288" w:type="pct"/>
          </w:tcPr>
          <w:p w:rsidR="0011679C" w:rsidRPr="000D67C5" w:rsidRDefault="0011679C" w:rsidP="004F3F86">
            <w:pPr>
              <w:spacing w:beforeLines="60" w:before="144" w:afterLines="60" w:after="144" w:line="240" w:lineRule="auto"/>
              <w:rPr>
                <w:sz w:val="22"/>
              </w:rPr>
            </w:pPr>
            <w:r w:rsidRPr="000D67C5">
              <w:rPr>
                <w:sz w:val="22"/>
              </w:rPr>
              <w:t>Beslut om vidaredelegering av beslutanderätten till annan anställd i kommunen, i den mån beslutanderätt enligt denna delegationsordning delegerats till förvaltningschef inom nämndens verksamhets</w:t>
            </w:r>
            <w:r w:rsidRPr="000D67C5">
              <w:rPr>
                <w:sz w:val="22"/>
              </w:rPr>
              <w:softHyphen/>
              <w:t xml:space="preserve">område </w:t>
            </w:r>
          </w:p>
        </w:tc>
        <w:tc>
          <w:tcPr>
            <w:tcW w:w="1046" w:type="pct"/>
          </w:tcPr>
          <w:p w:rsidR="0011679C" w:rsidRPr="000D67C5" w:rsidRDefault="0011679C" w:rsidP="004F3F86">
            <w:pPr>
              <w:spacing w:beforeLines="60" w:before="144" w:afterLines="60" w:after="144" w:line="240" w:lineRule="auto"/>
              <w:rPr>
                <w:sz w:val="22"/>
              </w:rPr>
            </w:pPr>
            <w:r w:rsidRPr="000D67C5">
              <w:rPr>
                <w:sz w:val="22"/>
              </w:rPr>
              <w:t>12 kap. 5 § PBL</w:t>
            </w:r>
          </w:p>
          <w:p w:rsidR="0011679C" w:rsidRPr="000D67C5" w:rsidRDefault="0011679C" w:rsidP="004F3F86">
            <w:pPr>
              <w:spacing w:beforeLines="60" w:before="144" w:afterLines="60" w:after="144" w:line="240" w:lineRule="auto"/>
              <w:rPr>
                <w:sz w:val="22"/>
              </w:rPr>
            </w:pPr>
            <w:r w:rsidRPr="000D67C5">
              <w:rPr>
                <w:sz w:val="22"/>
              </w:rPr>
              <w:t>7 kap. 6 § KL</w:t>
            </w:r>
          </w:p>
        </w:tc>
        <w:tc>
          <w:tcPr>
            <w:tcW w:w="1126" w:type="pct"/>
          </w:tcPr>
          <w:p w:rsidR="0011679C" w:rsidRPr="000D67C5" w:rsidRDefault="0011679C" w:rsidP="004F3F86">
            <w:pPr>
              <w:spacing w:beforeLines="60" w:before="144" w:afterLines="60" w:after="144" w:line="240" w:lineRule="auto"/>
              <w:rPr>
                <w:sz w:val="22"/>
              </w:rPr>
            </w:pPr>
            <w:r w:rsidRPr="000D67C5">
              <w:rPr>
                <w:sz w:val="22"/>
              </w:rPr>
              <w:t>Förvaltningschefen</w:t>
            </w:r>
          </w:p>
        </w:tc>
        <w:tc>
          <w:tcPr>
            <w:tcW w:w="1140" w:type="pct"/>
          </w:tcPr>
          <w:p w:rsidR="0011679C" w:rsidRPr="000D67C5" w:rsidRDefault="0011679C" w:rsidP="004F3F86">
            <w:pPr>
              <w:spacing w:beforeLines="60" w:before="144" w:afterLines="60" w:after="144" w:line="240" w:lineRule="auto"/>
              <w:rPr>
                <w:sz w:val="22"/>
              </w:rPr>
            </w:pPr>
          </w:p>
        </w:tc>
      </w:tr>
      <w:tr w:rsidR="0011679C" w:rsidTr="00133E19">
        <w:trPr>
          <w:cantSplit/>
        </w:trPr>
        <w:tc>
          <w:tcPr>
            <w:tcW w:w="400" w:type="pct"/>
          </w:tcPr>
          <w:p w:rsidR="0011679C" w:rsidRPr="00B51EB2" w:rsidRDefault="0011679C" w:rsidP="004F3F86">
            <w:pPr>
              <w:pStyle w:val="Rubrik2"/>
              <w:spacing w:before="60" w:after="60" w:line="240" w:lineRule="auto"/>
              <w:ind w:left="578" w:hanging="578"/>
              <w:outlineLvl w:val="1"/>
            </w:pPr>
          </w:p>
        </w:tc>
        <w:tc>
          <w:tcPr>
            <w:tcW w:w="1288" w:type="pct"/>
          </w:tcPr>
          <w:p w:rsidR="0011679C" w:rsidRPr="000D67C5" w:rsidRDefault="0011679C" w:rsidP="004F3F86">
            <w:pPr>
              <w:spacing w:before="60" w:after="60" w:line="240" w:lineRule="auto"/>
              <w:rPr>
                <w:sz w:val="22"/>
              </w:rPr>
            </w:pPr>
            <w:r w:rsidRPr="000D67C5">
              <w:rPr>
                <w:sz w:val="22"/>
              </w:rPr>
              <w:t>Beslut om vidaredelegering av beslutanderätten till anställd i annan kommun under förutsättning att båda nedanstående kriterier är uppfyllda</w:t>
            </w:r>
          </w:p>
          <w:p w:rsidR="0011679C" w:rsidRPr="000D67C5" w:rsidRDefault="0011679C" w:rsidP="004F3F86">
            <w:pPr>
              <w:pStyle w:val="Liststycke"/>
              <w:numPr>
                <w:ilvl w:val="0"/>
                <w:numId w:val="4"/>
              </w:numPr>
              <w:spacing w:before="60" w:after="60" w:line="240" w:lineRule="auto"/>
              <w:rPr>
                <w:sz w:val="22"/>
              </w:rPr>
            </w:pPr>
            <w:r w:rsidRPr="000D67C5">
              <w:rPr>
                <w:sz w:val="22"/>
              </w:rPr>
              <w:t>beslutanderätten i ärendegruppen har delegerats till förvaltningschefen, och</w:t>
            </w:r>
          </w:p>
          <w:p w:rsidR="0011679C" w:rsidRPr="000D67C5" w:rsidRDefault="0011679C" w:rsidP="004F3F86">
            <w:pPr>
              <w:pStyle w:val="Liststycke"/>
              <w:numPr>
                <w:ilvl w:val="0"/>
                <w:numId w:val="4"/>
              </w:numPr>
              <w:spacing w:before="60" w:after="60" w:line="240" w:lineRule="auto"/>
              <w:rPr>
                <w:sz w:val="22"/>
              </w:rPr>
            </w:pPr>
            <w:r w:rsidRPr="000D67C5">
              <w:rPr>
                <w:sz w:val="22"/>
              </w:rPr>
              <w:t>beslutanderätten faller inom ramen för sådan verksamhet som regleras i ett samverkansavtal enligt 9 kap. 37 § KL.</w:t>
            </w:r>
          </w:p>
        </w:tc>
        <w:tc>
          <w:tcPr>
            <w:tcW w:w="1046" w:type="pct"/>
          </w:tcPr>
          <w:p w:rsidR="0011679C" w:rsidRPr="000D67C5" w:rsidRDefault="0011679C" w:rsidP="004F3F86">
            <w:pPr>
              <w:spacing w:before="60" w:after="60" w:line="240" w:lineRule="auto"/>
              <w:rPr>
                <w:sz w:val="22"/>
              </w:rPr>
            </w:pPr>
            <w:r w:rsidRPr="000D67C5">
              <w:rPr>
                <w:sz w:val="22"/>
              </w:rPr>
              <w:t>12 kap. 5 § PBL</w:t>
            </w:r>
          </w:p>
          <w:p w:rsidR="00A00A05" w:rsidRPr="000D67C5" w:rsidRDefault="00A00A05" w:rsidP="004F3F86">
            <w:pPr>
              <w:spacing w:before="60" w:after="60" w:line="240" w:lineRule="auto"/>
              <w:rPr>
                <w:sz w:val="22"/>
              </w:rPr>
            </w:pPr>
            <w:r w:rsidRPr="000D67C5">
              <w:rPr>
                <w:sz w:val="22"/>
              </w:rPr>
              <w:t>7 kap. 4-8 §§ KL</w:t>
            </w:r>
          </w:p>
          <w:p w:rsidR="00A00A05" w:rsidRPr="000D67C5" w:rsidRDefault="00A00A05" w:rsidP="004F3F86">
            <w:pPr>
              <w:spacing w:before="60" w:after="60" w:line="240" w:lineRule="auto"/>
              <w:rPr>
                <w:sz w:val="22"/>
              </w:rPr>
            </w:pPr>
            <w:r w:rsidRPr="000D67C5">
              <w:rPr>
                <w:sz w:val="22"/>
              </w:rPr>
              <w:t>Se även 9 kap. 37 § andra stycket KL.</w:t>
            </w:r>
          </w:p>
        </w:tc>
        <w:tc>
          <w:tcPr>
            <w:tcW w:w="1126" w:type="pct"/>
          </w:tcPr>
          <w:p w:rsidR="0011679C" w:rsidRPr="000D67C5" w:rsidRDefault="0011679C" w:rsidP="004F3F86">
            <w:pPr>
              <w:spacing w:before="60" w:after="60" w:line="240" w:lineRule="auto"/>
              <w:rPr>
                <w:sz w:val="22"/>
              </w:rPr>
            </w:pPr>
            <w:r w:rsidRPr="000D67C5">
              <w:rPr>
                <w:sz w:val="22"/>
              </w:rPr>
              <w:t>Förvaltningschefen</w:t>
            </w:r>
          </w:p>
        </w:tc>
        <w:tc>
          <w:tcPr>
            <w:tcW w:w="1140" w:type="pct"/>
          </w:tcPr>
          <w:p w:rsidR="0011679C" w:rsidRPr="00B51EB2" w:rsidRDefault="0011679C" w:rsidP="004F3F86">
            <w:pPr>
              <w:spacing w:before="60" w:after="60" w:line="240" w:lineRule="auto"/>
              <w:rPr>
                <w:sz w:val="22"/>
              </w:rPr>
            </w:pPr>
          </w:p>
        </w:tc>
      </w:tr>
    </w:tbl>
    <w:p w:rsidR="00A00A05" w:rsidRDefault="00A00A05" w:rsidP="0011679C"/>
    <w:p w:rsidR="00A00A05" w:rsidRDefault="00A00A05">
      <w:pPr>
        <w:spacing w:after="200" w:line="276" w:lineRule="auto"/>
      </w:pPr>
      <w:r>
        <w:br w:type="page"/>
      </w:r>
    </w:p>
    <w:p w:rsidR="0011679C" w:rsidRDefault="0011679C" w:rsidP="0011679C"/>
    <w:tbl>
      <w:tblPr>
        <w:tblStyle w:val="Tabellrutnt"/>
        <w:tblpPr w:leftFromText="142" w:rightFromText="142" w:vertAnchor="text" w:horzAnchor="margin" w:tblpXSpec="center" w:tblpY="1"/>
        <w:tblOverlap w:val="never"/>
        <w:tblW w:w="5696" w:type="pct"/>
        <w:tblLayout w:type="fixed"/>
        <w:tblLook w:val="04A0" w:firstRow="1" w:lastRow="0" w:firstColumn="1" w:lastColumn="0" w:noHBand="0" w:noVBand="1"/>
      </w:tblPr>
      <w:tblGrid>
        <w:gridCol w:w="785"/>
        <w:gridCol w:w="2530"/>
        <w:gridCol w:w="2056"/>
        <w:gridCol w:w="2212"/>
        <w:gridCol w:w="1901"/>
      </w:tblGrid>
      <w:tr w:rsidR="0011679C" w:rsidRPr="00FF10D3" w:rsidTr="00133E19">
        <w:trPr>
          <w:cantSplit/>
        </w:trPr>
        <w:tc>
          <w:tcPr>
            <w:tcW w:w="5000" w:type="pct"/>
            <w:gridSpan w:val="5"/>
          </w:tcPr>
          <w:p w:rsidR="0011679C" w:rsidRPr="00995FA5" w:rsidRDefault="0011679C" w:rsidP="00133FF2">
            <w:pPr>
              <w:pStyle w:val="Rubrik1"/>
              <w:outlineLvl w:val="0"/>
              <w:rPr>
                <w:sz w:val="28"/>
              </w:rPr>
            </w:pPr>
            <w:bookmarkStart w:id="7" w:name="_Toc516835376"/>
            <w:r w:rsidRPr="00995FA5">
              <w:rPr>
                <w:sz w:val="28"/>
              </w:rPr>
              <w:t>Förvaltningslagen (2017:900), FL</w:t>
            </w:r>
            <w:bookmarkEnd w:id="7"/>
          </w:p>
          <w:p w:rsidR="0011679C" w:rsidRPr="007960BC" w:rsidRDefault="0011679C" w:rsidP="00133E19">
            <w:pPr>
              <w:spacing w:beforeLines="60" w:before="144" w:afterLines="60" w:after="144"/>
            </w:pPr>
            <w:r w:rsidRPr="009A3010">
              <w:rPr>
                <w:sz w:val="22"/>
              </w:rPr>
              <w:t>Om en annan lag eller en förordning innehåller någon bestämmelse som avviker från FL, tillämpas den bestämmelsen istället (4 § FL).</w:t>
            </w:r>
          </w:p>
        </w:tc>
      </w:tr>
      <w:tr w:rsidR="004F3F86" w:rsidTr="00133E19">
        <w:trPr>
          <w:cantSplit/>
        </w:trPr>
        <w:tc>
          <w:tcPr>
            <w:tcW w:w="414" w:type="pct"/>
          </w:tcPr>
          <w:p w:rsidR="004F3F86" w:rsidRPr="009A3010" w:rsidRDefault="004F3F86" w:rsidP="004F3F86">
            <w:pPr>
              <w:pStyle w:val="Rubrik3"/>
              <w:numPr>
                <w:ilvl w:val="0"/>
                <w:numId w:val="0"/>
              </w:numPr>
              <w:ind w:left="720" w:hanging="720"/>
              <w:outlineLvl w:val="2"/>
              <w:rPr>
                <w:sz w:val="20"/>
                <w:szCs w:val="20"/>
              </w:rPr>
            </w:pPr>
            <w:r w:rsidRPr="009A3010">
              <w:rPr>
                <w:sz w:val="20"/>
                <w:szCs w:val="20"/>
              </w:rPr>
              <w:t>Nr.</w:t>
            </w:r>
          </w:p>
        </w:tc>
        <w:tc>
          <w:tcPr>
            <w:tcW w:w="1334" w:type="pct"/>
          </w:tcPr>
          <w:p w:rsidR="004F3F86" w:rsidRPr="000D67C5" w:rsidRDefault="004F3F86" w:rsidP="004F3F86">
            <w:pPr>
              <w:pStyle w:val="Rubrik3"/>
              <w:numPr>
                <w:ilvl w:val="0"/>
                <w:numId w:val="0"/>
              </w:numPr>
              <w:ind w:left="720" w:hanging="720"/>
              <w:outlineLvl w:val="2"/>
              <w:rPr>
                <w:sz w:val="20"/>
                <w:szCs w:val="20"/>
              </w:rPr>
            </w:pPr>
            <w:r w:rsidRPr="000D67C5">
              <w:rPr>
                <w:sz w:val="20"/>
                <w:szCs w:val="20"/>
              </w:rPr>
              <w:t>Ärende/ärendegrupp</w:t>
            </w:r>
          </w:p>
        </w:tc>
        <w:tc>
          <w:tcPr>
            <w:tcW w:w="1084" w:type="pct"/>
          </w:tcPr>
          <w:p w:rsidR="004F3F86" w:rsidRPr="000D67C5" w:rsidRDefault="004F3F86" w:rsidP="004F3F86">
            <w:pPr>
              <w:pStyle w:val="Rubrik3"/>
              <w:numPr>
                <w:ilvl w:val="0"/>
                <w:numId w:val="0"/>
              </w:numPr>
              <w:ind w:left="720" w:hanging="720"/>
              <w:outlineLvl w:val="2"/>
              <w:rPr>
                <w:sz w:val="20"/>
                <w:szCs w:val="20"/>
              </w:rPr>
            </w:pPr>
            <w:r w:rsidRPr="000D67C5">
              <w:rPr>
                <w:sz w:val="20"/>
                <w:szCs w:val="20"/>
              </w:rPr>
              <w:t>Föreskrift</w:t>
            </w:r>
          </w:p>
        </w:tc>
        <w:tc>
          <w:tcPr>
            <w:tcW w:w="1166" w:type="pct"/>
          </w:tcPr>
          <w:p w:rsidR="004F3F86" w:rsidRPr="000D67C5" w:rsidRDefault="004F3F86" w:rsidP="004F3F86">
            <w:pPr>
              <w:pStyle w:val="Rubrik3"/>
              <w:numPr>
                <w:ilvl w:val="0"/>
                <w:numId w:val="0"/>
              </w:numPr>
              <w:ind w:left="720" w:hanging="720"/>
              <w:outlineLvl w:val="2"/>
              <w:rPr>
                <w:sz w:val="20"/>
                <w:szCs w:val="20"/>
              </w:rPr>
            </w:pPr>
            <w:r w:rsidRPr="000D67C5">
              <w:rPr>
                <w:sz w:val="20"/>
                <w:szCs w:val="20"/>
              </w:rPr>
              <w:t>Delegat(er)</w:t>
            </w:r>
          </w:p>
        </w:tc>
        <w:tc>
          <w:tcPr>
            <w:tcW w:w="1002" w:type="pct"/>
          </w:tcPr>
          <w:p w:rsidR="004F3F86" w:rsidRPr="000D67C5" w:rsidRDefault="004F3F86" w:rsidP="004F3F86">
            <w:pPr>
              <w:pStyle w:val="Rubrik3"/>
              <w:numPr>
                <w:ilvl w:val="0"/>
                <w:numId w:val="0"/>
              </w:numPr>
              <w:ind w:left="720" w:hanging="720"/>
              <w:outlineLvl w:val="2"/>
              <w:rPr>
                <w:sz w:val="20"/>
                <w:szCs w:val="20"/>
              </w:rPr>
            </w:pPr>
            <w:r w:rsidRPr="000D67C5">
              <w:rPr>
                <w:sz w:val="20"/>
                <w:szCs w:val="20"/>
              </w:rPr>
              <w:t>Anm.</w:t>
            </w: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0D67C5" w:rsidRDefault="004F3F86" w:rsidP="004F3F86">
            <w:pPr>
              <w:spacing w:before="60" w:after="60" w:line="240" w:lineRule="auto"/>
              <w:rPr>
                <w:sz w:val="22"/>
              </w:rPr>
            </w:pPr>
            <w:r w:rsidRPr="000D67C5">
              <w:rPr>
                <w:sz w:val="22"/>
              </w:rPr>
              <w:t xml:space="preserve">Beslut att förelägga den enskilde att avhjälpa en brist i en framställning, om bristen medför att framställningen inte kan läggas till grund för en prövning i sak </w:t>
            </w:r>
          </w:p>
        </w:tc>
        <w:tc>
          <w:tcPr>
            <w:tcW w:w="1084" w:type="pct"/>
          </w:tcPr>
          <w:p w:rsidR="004F3F86" w:rsidRPr="000D67C5" w:rsidRDefault="004F3F86" w:rsidP="004F3F86">
            <w:pPr>
              <w:spacing w:before="60" w:after="60" w:line="240" w:lineRule="auto"/>
              <w:rPr>
                <w:sz w:val="22"/>
              </w:rPr>
            </w:pPr>
            <w:r w:rsidRPr="000D67C5">
              <w:rPr>
                <w:sz w:val="22"/>
              </w:rPr>
              <w:t>20 § andra stycket FL</w:t>
            </w:r>
          </w:p>
        </w:tc>
        <w:tc>
          <w:tcPr>
            <w:tcW w:w="1166" w:type="pct"/>
          </w:tcPr>
          <w:p w:rsidR="004F3F86" w:rsidRPr="000D67C5" w:rsidRDefault="004F3F86" w:rsidP="004F3F86">
            <w:pPr>
              <w:spacing w:before="60" w:after="60" w:line="240" w:lineRule="auto"/>
              <w:rPr>
                <w:sz w:val="22"/>
              </w:rPr>
            </w:pPr>
          </w:p>
        </w:tc>
        <w:tc>
          <w:tcPr>
            <w:tcW w:w="1002" w:type="pct"/>
          </w:tcPr>
          <w:p w:rsidR="004F3F86" w:rsidRPr="000D67C5" w:rsidRDefault="004F3F86" w:rsidP="004F3F86">
            <w:pPr>
              <w:spacing w:before="60" w:after="60" w:line="240" w:lineRule="auto"/>
              <w:rPr>
                <w:sz w:val="22"/>
              </w:rPr>
            </w:pPr>
            <w:r w:rsidRPr="000D67C5">
              <w:rPr>
                <w:sz w:val="22"/>
              </w:rPr>
              <w:t>Om specialreglering finns i annan lag eller förordning ska den bestämmelsen dock tillämpas istället enligt 4 § FL. Se exv. 9 kap 22 § PBL.</w:t>
            </w: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0D67C5" w:rsidRDefault="004F3F86" w:rsidP="004F3F86">
            <w:pPr>
              <w:spacing w:before="60" w:after="60" w:line="240" w:lineRule="auto"/>
              <w:rPr>
                <w:sz w:val="22"/>
              </w:rPr>
            </w:pPr>
            <w:r w:rsidRPr="000D67C5">
              <w:rPr>
                <w:sz w:val="22"/>
              </w:rPr>
              <w:t xml:space="preserve">Beslut att avvisa en framställning som är så ofullständig eller oklar att den inte kan tas upp till prövning </w:t>
            </w:r>
          </w:p>
        </w:tc>
        <w:tc>
          <w:tcPr>
            <w:tcW w:w="1084" w:type="pct"/>
          </w:tcPr>
          <w:p w:rsidR="004F3F86" w:rsidRPr="000D67C5" w:rsidRDefault="004F3F86" w:rsidP="004F3F86">
            <w:pPr>
              <w:spacing w:before="60" w:after="60" w:line="240" w:lineRule="auto"/>
              <w:rPr>
                <w:sz w:val="22"/>
              </w:rPr>
            </w:pPr>
            <w:r w:rsidRPr="000D67C5">
              <w:rPr>
                <w:sz w:val="22"/>
              </w:rPr>
              <w:t xml:space="preserve">20 § andra stycket FL </w:t>
            </w:r>
          </w:p>
        </w:tc>
        <w:tc>
          <w:tcPr>
            <w:tcW w:w="1166" w:type="pct"/>
          </w:tcPr>
          <w:p w:rsidR="004F3F86" w:rsidRPr="000D67C5" w:rsidRDefault="004F3F86" w:rsidP="004F3F86">
            <w:pPr>
              <w:spacing w:before="60" w:after="60" w:line="240" w:lineRule="auto"/>
              <w:rPr>
                <w:sz w:val="22"/>
              </w:rPr>
            </w:pPr>
          </w:p>
        </w:tc>
        <w:tc>
          <w:tcPr>
            <w:tcW w:w="1002" w:type="pct"/>
          </w:tcPr>
          <w:p w:rsidR="004F3F86" w:rsidRPr="000D67C5" w:rsidRDefault="004F3F86" w:rsidP="004F3F86">
            <w:pPr>
              <w:spacing w:before="60" w:after="60" w:line="240" w:lineRule="auto"/>
              <w:rPr>
                <w:sz w:val="22"/>
              </w:rPr>
            </w:pPr>
            <w:r w:rsidRPr="000D67C5">
              <w:rPr>
                <w:sz w:val="22"/>
              </w:rPr>
              <w:t>Om specialreglering finns i annan lag eller förordning ska den bestämmelsen dock tillämpas istället enligt 4 § FL. Se exv. 9 kap 22 § PBL.</w:t>
            </w: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0D67C5" w:rsidRDefault="004F3F86" w:rsidP="004F3F86">
            <w:pPr>
              <w:spacing w:before="60" w:after="60" w:line="240" w:lineRule="auto"/>
              <w:rPr>
                <w:sz w:val="22"/>
              </w:rPr>
            </w:pPr>
            <w:r w:rsidRPr="000D67C5">
              <w:rPr>
                <w:sz w:val="22"/>
              </w:rPr>
              <w:t>Beslut att avskriva ett ärende från vidare handläggning om en ansökan/framställning har återkallats eller frågan förfallit av annan anledning</w:t>
            </w:r>
          </w:p>
        </w:tc>
        <w:tc>
          <w:tcPr>
            <w:tcW w:w="1084" w:type="pct"/>
          </w:tcPr>
          <w:p w:rsidR="004F3F86" w:rsidRPr="000D67C5" w:rsidRDefault="004F3F86" w:rsidP="004F3F86">
            <w:pPr>
              <w:spacing w:before="60" w:after="60" w:line="240" w:lineRule="auto"/>
              <w:rPr>
                <w:sz w:val="22"/>
              </w:rPr>
            </w:pPr>
          </w:p>
        </w:tc>
        <w:tc>
          <w:tcPr>
            <w:tcW w:w="1166" w:type="pct"/>
          </w:tcPr>
          <w:p w:rsidR="004F3F86" w:rsidRPr="000D67C5" w:rsidRDefault="004F3F86" w:rsidP="004F3F86">
            <w:pPr>
              <w:spacing w:before="60" w:after="60" w:line="240" w:lineRule="auto"/>
              <w:rPr>
                <w:sz w:val="22"/>
              </w:rPr>
            </w:pPr>
          </w:p>
        </w:tc>
        <w:tc>
          <w:tcPr>
            <w:tcW w:w="1002" w:type="pct"/>
          </w:tcPr>
          <w:p w:rsidR="004F3F86" w:rsidRPr="000D67C5" w:rsidRDefault="004F3F86" w:rsidP="004F3F86">
            <w:pPr>
              <w:spacing w:before="60" w:after="60" w:line="240" w:lineRule="auto"/>
              <w:rPr>
                <w:sz w:val="22"/>
              </w:rPr>
            </w:pP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477E07" w:rsidRDefault="004F3F86" w:rsidP="004F3F86">
            <w:pPr>
              <w:spacing w:before="60" w:after="60" w:line="240" w:lineRule="auto"/>
              <w:rPr>
                <w:sz w:val="22"/>
              </w:rPr>
            </w:pPr>
            <w:r w:rsidRPr="00477E07">
              <w:rPr>
                <w:sz w:val="22"/>
              </w:rPr>
              <w:t>Beslut att avslå en framställning om att avgöra ett ärende</w:t>
            </w:r>
          </w:p>
        </w:tc>
        <w:tc>
          <w:tcPr>
            <w:tcW w:w="1084" w:type="pct"/>
          </w:tcPr>
          <w:p w:rsidR="004F3F86" w:rsidRPr="00477E07" w:rsidRDefault="004F3F86" w:rsidP="004F3F86">
            <w:pPr>
              <w:spacing w:before="60" w:after="60" w:line="240" w:lineRule="auto"/>
              <w:rPr>
                <w:sz w:val="22"/>
              </w:rPr>
            </w:pPr>
            <w:r w:rsidRPr="00477E07">
              <w:rPr>
                <w:sz w:val="22"/>
              </w:rPr>
              <w:t>12 § första stycket FL</w:t>
            </w:r>
          </w:p>
        </w:tc>
        <w:tc>
          <w:tcPr>
            <w:tcW w:w="1166" w:type="pct"/>
          </w:tcPr>
          <w:p w:rsidR="004F3F86" w:rsidRPr="00477E07" w:rsidRDefault="004F3F86" w:rsidP="004F3F86">
            <w:pPr>
              <w:spacing w:before="60" w:after="60" w:line="240" w:lineRule="auto"/>
              <w:rPr>
                <w:sz w:val="22"/>
              </w:rPr>
            </w:pPr>
          </w:p>
        </w:tc>
        <w:tc>
          <w:tcPr>
            <w:tcW w:w="1002" w:type="pct"/>
          </w:tcPr>
          <w:p w:rsidR="004F3F86" w:rsidRPr="00477E07" w:rsidRDefault="004F3F86" w:rsidP="004F3F86">
            <w:pPr>
              <w:spacing w:before="60" w:after="60" w:line="240" w:lineRule="auto"/>
              <w:rPr>
                <w:sz w:val="22"/>
              </w:rPr>
            </w:pP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477E07" w:rsidRDefault="004F3F86" w:rsidP="004F3F86">
            <w:pPr>
              <w:spacing w:before="60" w:after="60" w:line="240" w:lineRule="auto"/>
              <w:rPr>
                <w:sz w:val="22"/>
              </w:rPr>
            </w:pPr>
            <w:r w:rsidRPr="00477E07">
              <w:rPr>
                <w:sz w:val="22"/>
              </w:rPr>
              <w:t xml:space="preserve">Beslut att begära att den som anlitar ombud ska medverka personligen vid handläggningen av ett ärende </w:t>
            </w:r>
          </w:p>
        </w:tc>
        <w:tc>
          <w:tcPr>
            <w:tcW w:w="1084" w:type="pct"/>
          </w:tcPr>
          <w:p w:rsidR="004F3F86" w:rsidRPr="00477E07" w:rsidRDefault="004F3F86" w:rsidP="004F3F86">
            <w:pPr>
              <w:spacing w:before="60" w:after="60" w:line="240" w:lineRule="auto"/>
              <w:rPr>
                <w:sz w:val="22"/>
              </w:rPr>
            </w:pPr>
            <w:r w:rsidRPr="00477E07">
              <w:rPr>
                <w:sz w:val="22"/>
              </w:rPr>
              <w:t>14 § första stycket FL</w:t>
            </w:r>
          </w:p>
        </w:tc>
        <w:tc>
          <w:tcPr>
            <w:tcW w:w="1166" w:type="pct"/>
          </w:tcPr>
          <w:p w:rsidR="004F3F86" w:rsidRPr="00477E07" w:rsidRDefault="004F3F86" w:rsidP="004F3F86">
            <w:pPr>
              <w:spacing w:before="60" w:after="60" w:line="240" w:lineRule="auto"/>
              <w:rPr>
                <w:sz w:val="22"/>
              </w:rPr>
            </w:pPr>
          </w:p>
        </w:tc>
        <w:tc>
          <w:tcPr>
            <w:tcW w:w="1002" w:type="pct"/>
          </w:tcPr>
          <w:p w:rsidR="004F3F86" w:rsidRPr="00477E07" w:rsidRDefault="004F3F86" w:rsidP="004F3F86">
            <w:pPr>
              <w:spacing w:before="60" w:after="60" w:line="240" w:lineRule="auto"/>
              <w:rPr>
                <w:sz w:val="22"/>
              </w:rPr>
            </w:pP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477E07" w:rsidRDefault="004F3F86" w:rsidP="004F3F86">
            <w:pPr>
              <w:spacing w:before="60" w:after="60" w:line="240" w:lineRule="auto"/>
              <w:rPr>
                <w:sz w:val="22"/>
              </w:rPr>
            </w:pPr>
            <w:r w:rsidRPr="00477E07">
              <w:rPr>
                <w:sz w:val="22"/>
              </w:rPr>
              <w:t>Beslut att ett ombud eller biträde som är olämpligt för sitt uppdrag inte längre får medverka i ärendet</w:t>
            </w:r>
          </w:p>
        </w:tc>
        <w:tc>
          <w:tcPr>
            <w:tcW w:w="1084" w:type="pct"/>
          </w:tcPr>
          <w:p w:rsidR="004F3F86" w:rsidRPr="00477E07" w:rsidRDefault="004F3F86" w:rsidP="004F3F86">
            <w:pPr>
              <w:spacing w:before="60" w:after="60" w:line="240" w:lineRule="auto"/>
              <w:rPr>
                <w:sz w:val="22"/>
              </w:rPr>
            </w:pPr>
            <w:r w:rsidRPr="00477E07">
              <w:rPr>
                <w:sz w:val="22"/>
              </w:rPr>
              <w:t>14 § andra stycket FL</w:t>
            </w:r>
          </w:p>
        </w:tc>
        <w:tc>
          <w:tcPr>
            <w:tcW w:w="1166" w:type="pct"/>
          </w:tcPr>
          <w:p w:rsidR="004F3F86" w:rsidRPr="00477E07" w:rsidRDefault="004F3F86" w:rsidP="004F3F86">
            <w:pPr>
              <w:spacing w:before="60" w:after="60" w:line="240" w:lineRule="auto"/>
              <w:rPr>
                <w:sz w:val="22"/>
              </w:rPr>
            </w:pPr>
          </w:p>
        </w:tc>
        <w:tc>
          <w:tcPr>
            <w:tcW w:w="1002" w:type="pct"/>
          </w:tcPr>
          <w:p w:rsidR="004F3F86" w:rsidRPr="004F3F86" w:rsidRDefault="004F3F86" w:rsidP="004F3F86">
            <w:pPr>
              <w:spacing w:before="60" w:after="60" w:line="240" w:lineRule="auto"/>
              <w:rPr>
                <w:color w:val="FF0000"/>
                <w:sz w:val="22"/>
              </w:rPr>
            </w:pP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477E07" w:rsidRDefault="004F3F86" w:rsidP="004F3F86">
            <w:pPr>
              <w:spacing w:before="60" w:after="60" w:line="240" w:lineRule="auto"/>
              <w:rPr>
                <w:sz w:val="22"/>
              </w:rPr>
            </w:pPr>
            <w:r w:rsidRPr="00477E07">
              <w:rPr>
                <w:sz w:val="22"/>
              </w:rPr>
              <w:t xml:space="preserve">Beslut att begära att ett ombud styrker sin behörighet genom en skriftlig eller muntlig fullmakt med det innehåll som framgår av 15 § första stycket FL </w:t>
            </w:r>
          </w:p>
        </w:tc>
        <w:tc>
          <w:tcPr>
            <w:tcW w:w="1084" w:type="pct"/>
          </w:tcPr>
          <w:p w:rsidR="004F3F86" w:rsidRPr="00477E07" w:rsidRDefault="004F3F86" w:rsidP="004F3F86">
            <w:pPr>
              <w:spacing w:before="60" w:after="60" w:line="240" w:lineRule="auto"/>
              <w:rPr>
                <w:sz w:val="22"/>
              </w:rPr>
            </w:pPr>
            <w:r w:rsidRPr="00477E07">
              <w:rPr>
                <w:sz w:val="22"/>
              </w:rPr>
              <w:t>15 § första stycket FL</w:t>
            </w:r>
          </w:p>
          <w:p w:rsidR="004F3F86" w:rsidRPr="00477E07" w:rsidRDefault="004F3F86" w:rsidP="004F3F86">
            <w:pPr>
              <w:spacing w:before="60" w:after="60" w:line="240" w:lineRule="auto"/>
              <w:rPr>
                <w:sz w:val="22"/>
              </w:rPr>
            </w:pPr>
          </w:p>
        </w:tc>
        <w:tc>
          <w:tcPr>
            <w:tcW w:w="1166" w:type="pct"/>
          </w:tcPr>
          <w:p w:rsidR="004F3F86" w:rsidRPr="00477E07" w:rsidRDefault="004F3F86" w:rsidP="004F3F86">
            <w:pPr>
              <w:spacing w:before="60" w:after="60" w:line="240" w:lineRule="auto"/>
              <w:rPr>
                <w:sz w:val="22"/>
              </w:rPr>
            </w:pPr>
          </w:p>
        </w:tc>
        <w:tc>
          <w:tcPr>
            <w:tcW w:w="1002" w:type="pct"/>
          </w:tcPr>
          <w:p w:rsidR="004F3F86" w:rsidRPr="004F3F86" w:rsidRDefault="004F3F86" w:rsidP="004F3F86">
            <w:pPr>
              <w:spacing w:before="60" w:after="60" w:line="240" w:lineRule="auto"/>
              <w:rPr>
                <w:color w:val="FF0000"/>
                <w:sz w:val="22"/>
              </w:rPr>
            </w:pP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477E07" w:rsidRDefault="004F3F86" w:rsidP="004F3F86">
            <w:pPr>
              <w:spacing w:before="60" w:after="60" w:line="240" w:lineRule="auto"/>
              <w:rPr>
                <w:sz w:val="22"/>
              </w:rPr>
            </w:pPr>
            <w:r w:rsidRPr="00477E07">
              <w:rPr>
                <w:sz w:val="22"/>
              </w:rPr>
              <w:t xml:space="preserve">Beslut att förelägga part eller ombud att styrka ombudets behörighet genom en fullmakt med det innehåll som framgår av 15 § första stycket FL </w:t>
            </w:r>
          </w:p>
        </w:tc>
        <w:tc>
          <w:tcPr>
            <w:tcW w:w="1084" w:type="pct"/>
          </w:tcPr>
          <w:p w:rsidR="004F3F86" w:rsidRPr="00477E07" w:rsidRDefault="004F3F86" w:rsidP="004F3F86">
            <w:pPr>
              <w:spacing w:before="60" w:after="60" w:line="240" w:lineRule="auto"/>
              <w:rPr>
                <w:sz w:val="22"/>
              </w:rPr>
            </w:pPr>
            <w:r w:rsidRPr="00477E07">
              <w:rPr>
                <w:sz w:val="22"/>
              </w:rPr>
              <w:t>15 § andra stycket FL</w:t>
            </w:r>
          </w:p>
        </w:tc>
        <w:tc>
          <w:tcPr>
            <w:tcW w:w="1166" w:type="pct"/>
          </w:tcPr>
          <w:p w:rsidR="004F3F86" w:rsidRPr="00477E07" w:rsidRDefault="004F3F86" w:rsidP="004F3F86">
            <w:pPr>
              <w:spacing w:before="60" w:after="60" w:line="240" w:lineRule="auto"/>
              <w:rPr>
                <w:sz w:val="22"/>
              </w:rPr>
            </w:pPr>
          </w:p>
        </w:tc>
        <w:tc>
          <w:tcPr>
            <w:tcW w:w="1002" w:type="pct"/>
          </w:tcPr>
          <w:p w:rsidR="004F3F86" w:rsidRPr="004F3F86" w:rsidRDefault="004F3F86" w:rsidP="004F3F86">
            <w:pPr>
              <w:spacing w:before="60" w:after="60" w:line="240" w:lineRule="auto"/>
              <w:rPr>
                <w:color w:val="FF0000"/>
                <w:sz w:val="22"/>
              </w:rPr>
            </w:pPr>
          </w:p>
        </w:tc>
      </w:tr>
      <w:tr w:rsidR="004F3F86" w:rsidTr="00133E19">
        <w:trPr>
          <w:cantSplit/>
        </w:trPr>
        <w:tc>
          <w:tcPr>
            <w:tcW w:w="414" w:type="pct"/>
          </w:tcPr>
          <w:p w:rsidR="004F3F86" w:rsidRPr="00B51EB2" w:rsidRDefault="004F3F86" w:rsidP="004F3F86">
            <w:pPr>
              <w:pStyle w:val="Rubrik2"/>
              <w:spacing w:before="60" w:after="60" w:line="240" w:lineRule="auto"/>
              <w:ind w:left="578" w:hanging="578"/>
              <w:outlineLvl w:val="1"/>
            </w:pPr>
          </w:p>
        </w:tc>
        <w:tc>
          <w:tcPr>
            <w:tcW w:w="1334" w:type="pct"/>
          </w:tcPr>
          <w:p w:rsidR="004F3F86" w:rsidRPr="00477E07" w:rsidRDefault="004F3F86" w:rsidP="004F3F86">
            <w:pPr>
              <w:spacing w:before="60" w:after="60" w:line="240" w:lineRule="auto"/>
              <w:rPr>
                <w:sz w:val="22"/>
              </w:rPr>
            </w:pPr>
            <w:r w:rsidRPr="00477E07">
              <w:rPr>
                <w:sz w:val="22"/>
              </w:rPr>
              <w:t xml:space="preserve">Beslut att begära att en handling bekräftas av avsändaren </w:t>
            </w:r>
          </w:p>
        </w:tc>
        <w:tc>
          <w:tcPr>
            <w:tcW w:w="1084" w:type="pct"/>
          </w:tcPr>
          <w:p w:rsidR="004F3F86" w:rsidRPr="00477E07" w:rsidRDefault="004F3F86" w:rsidP="004F3F86">
            <w:pPr>
              <w:spacing w:before="60" w:after="60" w:line="240" w:lineRule="auto"/>
              <w:rPr>
                <w:sz w:val="22"/>
              </w:rPr>
            </w:pPr>
            <w:r w:rsidRPr="00477E07">
              <w:rPr>
                <w:sz w:val="22"/>
              </w:rPr>
              <w:t>21 § FL</w:t>
            </w:r>
          </w:p>
        </w:tc>
        <w:tc>
          <w:tcPr>
            <w:tcW w:w="1166" w:type="pct"/>
          </w:tcPr>
          <w:p w:rsidR="004F3F86" w:rsidRPr="00477E07" w:rsidRDefault="004F3F86" w:rsidP="004F3F86">
            <w:pPr>
              <w:spacing w:before="60" w:after="60" w:line="240" w:lineRule="auto"/>
              <w:rPr>
                <w:sz w:val="22"/>
              </w:rPr>
            </w:pPr>
          </w:p>
        </w:tc>
        <w:tc>
          <w:tcPr>
            <w:tcW w:w="1002" w:type="pct"/>
          </w:tcPr>
          <w:p w:rsidR="004F3F86" w:rsidRPr="004F3F86" w:rsidRDefault="004F3F86" w:rsidP="004F3F86">
            <w:pPr>
              <w:spacing w:before="60" w:after="60" w:line="240" w:lineRule="auto"/>
              <w:rPr>
                <w:color w:val="FF0000"/>
                <w:sz w:val="22"/>
              </w:rPr>
            </w:pPr>
          </w:p>
        </w:tc>
      </w:tr>
      <w:tr w:rsidR="004F3F86" w:rsidTr="00133E19">
        <w:trPr>
          <w:cantSplit/>
        </w:trPr>
        <w:tc>
          <w:tcPr>
            <w:tcW w:w="414" w:type="pct"/>
          </w:tcPr>
          <w:p w:rsidR="004F3F86" w:rsidRPr="00B51EB2" w:rsidRDefault="004F3F86" w:rsidP="0032290B">
            <w:pPr>
              <w:pStyle w:val="Rubrik2"/>
              <w:spacing w:before="60" w:after="60" w:line="240" w:lineRule="auto"/>
              <w:ind w:left="578" w:hanging="578"/>
              <w:outlineLvl w:val="1"/>
            </w:pPr>
          </w:p>
        </w:tc>
        <w:tc>
          <w:tcPr>
            <w:tcW w:w="1334" w:type="pct"/>
          </w:tcPr>
          <w:p w:rsidR="004F3F86" w:rsidRPr="00477E07" w:rsidRDefault="004F3F86" w:rsidP="0032290B">
            <w:pPr>
              <w:spacing w:before="60" w:after="60" w:line="240" w:lineRule="auto"/>
              <w:rPr>
                <w:sz w:val="22"/>
              </w:rPr>
            </w:pPr>
            <w:r w:rsidRPr="00477E07">
              <w:rPr>
                <w:sz w:val="22"/>
              </w:rPr>
              <w:t>Beslut om rättelse/ändring av beslut som delegaten fattat enligt de förutsätt</w:t>
            </w:r>
            <w:r w:rsidRPr="00477E07">
              <w:rPr>
                <w:sz w:val="22"/>
              </w:rPr>
              <w:softHyphen/>
              <w:t>ningar som anges i 36–39 §§ FL</w:t>
            </w:r>
          </w:p>
        </w:tc>
        <w:tc>
          <w:tcPr>
            <w:tcW w:w="1084" w:type="pct"/>
          </w:tcPr>
          <w:p w:rsidR="004F3F86" w:rsidRPr="00477E07" w:rsidRDefault="004F3F86" w:rsidP="0032290B">
            <w:pPr>
              <w:spacing w:before="60" w:after="60" w:line="240" w:lineRule="auto"/>
              <w:rPr>
                <w:sz w:val="22"/>
              </w:rPr>
            </w:pPr>
            <w:r w:rsidRPr="00477E07">
              <w:rPr>
                <w:sz w:val="22"/>
              </w:rPr>
              <w:t>36–39 §§ FL</w:t>
            </w:r>
          </w:p>
        </w:tc>
        <w:tc>
          <w:tcPr>
            <w:tcW w:w="1166" w:type="pct"/>
          </w:tcPr>
          <w:p w:rsidR="004F3F86" w:rsidRPr="00477E07" w:rsidRDefault="004F3F86" w:rsidP="004F3F86">
            <w:pPr>
              <w:spacing w:before="60" w:after="60" w:line="240" w:lineRule="auto"/>
              <w:rPr>
                <w:sz w:val="22"/>
              </w:rPr>
            </w:pPr>
          </w:p>
        </w:tc>
        <w:tc>
          <w:tcPr>
            <w:tcW w:w="1002" w:type="pct"/>
          </w:tcPr>
          <w:p w:rsidR="004F3F86" w:rsidRPr="004F3F86" w:rsidRDefault="004F3F86" w:rsidP="004F3F86">
            <w:pPr>
              <w:spacing w:before="60" w:after="60" w:line="240" w:lineRule="auto"/>
              <w:rPr>
                <w:color w:val="FF0000"/>
                <w:sz w:val="22"/>
              </w:rPr>
            </w:pPr>
          </w:p>
        </w:tc>
      </w:tr>
      <w:tr w:rsidR="004F3F86" w:rsidTr="00133E19">
        <w:trPr>
          <w:cantSplit/>
        </w:trPr>
        <w:tc>
          <w:tcPr>
            <w:tcW w:w="414" w:type="pct"/>
          </w:tcPr>
          <w:p w:rsidR="004F3F86" w:rsidRPr="00B51EB2" w:rsidRDefault="004F3F86" w:rsidP="0032290B">
            <w:pPr>
              <w:pStyle w:val="Rubrik2"/>
              <w:spacing w:before="60" w:after="60" w:line="240" w:lineRule="auto"/>
              <w:ind w:left="578" w:hanging="578"/>
              <w:outlineLvl w:val="1"/>
            </w:pPr>
          </w:p>
        </w:tc>
        <w:tc>
          <w:tcPr>
            <w:tcW w:w="1334" w:type="pct"/>
          </w:tcPr>
          <w:p w:rsidR="004F3F86" w:rsidRPr="000D67C5" w:rsidRDefault="004F3F86" w:rsidP="0032290B">
            <w:pPr>
              <w:spacing w:before="60" w:after="60" w:line="240" w:lineRule="auto"/>
              <w:rPr>
                <w:sz w:val="22"/>
              </w:rPr>
            </w:pPr>
            <w:r w:rsidRPr="000D67C5">
              <w:rPr>
                <w:sz w:val="22"/>
              </w:rPr>
              <w:t>Beslut att avvisa överklagande av beslut som kommit in för sent enligt vad som anges i 45 § första stycket andra meningen FL</w:t>
            </w:r>
          </w:p>
        </w:tc>
        <w:tc>
          <w:tcPr>
            <w:tcW w:w="1084" w:type="pct"/>
          </w:tcPr>
          <w:p w:rsidR="004F3F86" w:rsidRPr="000D67C5" w:rsidRDefault="004F3F86" w:rsidP="0032290B">
            <w:pPr>
              <w:spacing w:before="60" w:after="60" w:line="240" w:lineRule="auto"/>
              <w:rPr>
                <w:sz w:val="22"/>
              </w:rPr>
            </w:pPr>
            <w:r w:rsidRPr="000D67C5">
              <w:rPr>
                <w:sz w:val="22"/>
              </w:rPr>
              <w:t>45 § första stycket andra meningen FL</w:t>
            </w:r>
          </w:p>
        </w:tc>
        <w:tc>
          <w:tcPr>
            <w:tcW w:w="1166" w:type="pct"/>
          </w:tcPr>
          <w:p w:rsidR="004F3F86" w:rsidRPr="000D67C5" w:rsidRDefault="004F3F86" w:rsidP="004F3F86">
            <w:pPr>
              <w:spacing w:before="60" w:after="60" w:line="240" w:lineRule="auto"/>
              <w:rPr>
                <w:sz w:val="22"/>
              </w:rPr>
            </w:pPr>
          </w:p>
        </w:tc>
        <w:tc>
          <w:tcPr>
            <w:tcW w:w="1002" w:type="pct"/>
          </w:tcPr>
          <w:p w:rsidR="004F3F86" w:rsidRPr="000D67C5" w:rsidRDefault="004F3F86" w:rsidP="004F3F86">
            <w:pPr>
              <w:pStyle w:val="SKLText"/>
              <w:spacing w:before="60" w:after="60" w:line="240" w:lineRule="auto"/>
              <w:rPr>
                <w:rFonts w:asciiTheme="minorHAnsi" w:hAnsiTheme="minorHAnsi"/>
                <w:sz w:val="22"/>
                <w:szCs w:val="22"/>
              </w:rPr>
            </w:pPr>
            <w:r w:rsidRPr="000D67C5">
              <w:rPr>
                <w:rFonts w:asciiTheme="minorHAnsi" w:hAnsiTheme="minorHAnsi"/>
                <w:sz w:val="22"/>
                <w:szCs w:val="22"/>
              </w:rPr>
              <w:t>Bestämmelser om överklagande-frister finns bl.a. i 13 kap. 16 § PBL.</w:t>
            </w:r>
          </w:p>
        </w:tc>
      </w:tr>
    </w:tbl>
    <w:p w:rsidR="0011679C" w:rsidRDefault="0011679C" w:rsidP="0011679C"/>
    <w:tbl>
      <w:tblPr>
        <w:tblStyle w:val="Tabellrutnt"/>
        <w:tblpPr w:leftFromText="142" w:rightFromText="142" w:horzAnchor="margin" w:tblpXSpec="center" w:tblpYSpec="top"/>
        <w:tblW w:w="5700" w:type="pct"/>
        <w:tblLayout w:type="fixed"/>
        <w:tblLook w:val="04A0" w:firstRow="1" w:lastRow="0" w:firstColumn="1" w:lastColumn="0" w:noHBand="0" w:noVBand="1"/>
      </w:tblPr>
      <w:tblGrid>
        <w:gridCol w:w="786"/>
        <w:gridCol w:w="2532"/>
        <w:gridCol w:w="2058"/>
        <w:gridCol w:w="2213"/>
        <w:gridCol w:w="1902"/>
      </w:tblGrid>
      <w:tr w:rsidR="0011679C" w:rsidTr="00133E19">
        <w:trPr>
          <w:cantSplit/>
        </w:trPr>
        <w:tc>
          <w:tcPr>
            <w:tcW w:w="5000" w:type="pct"/>
            <w:gridSpan w:val="5"/>
          </w:tcPr>
          <w:p w:rsidR="0011679C" w:rsidRPr="00B51EB2" w:rsidRDefault="0011679C" w:rsidP="00133FF2">
            <w:pPr>
              <w:pStyle w:val="Rubrik1"/>
              <w:outlineLvl w:val="0"/>
            </w:pPr>
            <w:bookmarkStart w:id="8" w:name="_Toc516835377"/>
            <w:r w:rsidRPr="0010364B">
              <w:rPr>
                <w:sz w:val="28"/>
              </w:rPr>
              <w:t>Ärenden enligt PBL samt anslutande författningar och föreskrifter</w:t>
            </w:r>
            <w:bookmarkEnd w:id="8"/>
          </w:p>
        </w:tc>
      </w:tr>
      <w:tr w:rsidR="0011679C" w:rsidTr="00133E19">
        <w:trPr>
          <w:cantSplit/>
        </w:trPr>
        <w:tc>
          <w:tcPr>
            <w:tcW w:w="5000" w:type="pct"/>
            <w:gridSpan w:val="5"/>
          </w:tcPr>
          <w:p w:rsidR="0011679C" w:rsidRPr="00865493" w:rsidRDefault="0011679C" w:rsidP="0032290B">
            <w:pPr>
              <w:pStyle w:val="Rubrik3"/>
              <w:numPr>
                <w:ilvl w:val="0"/>
                <w:numId w:val="0"/>
              </w:numPr>
              <w:outlineLvl w:val="2"/>
            </w:pPr>
            <w:r w:rsidRPr="004F3F86">
              <w:rPr>
                <w:sz w:val="22"/>
              </w:rPr>
              <w:t xml:space="preserve">Beslut under handläggningen och vid överklagande av beslut </w:t>
            </w:r>
          </w:p>
        </w:tc>
      </w:tr>
      <w:tr w:rsidR="00995FA5" w:rsidTr="00133E19">
        <w:trPr>
          <w:cantSplit/>
        </w:trPr>
        <w:tc>
          <w:tcPr>
            <w:tcW w:w="414" w:type="pct"/>
          </w:tcPr>
          <w:p w:rsidR="00995FA5" w:rsidRPr="009A3010" w:rsidRDefault="00995FA5" w:rsidP="0032290B">
            <w:pPr>
              <w:pStyle w:val="Rubrik3"/>
              <w:numPr>
                <w:ilvl w:val="0"/>
                <w:numId w:val="0"/>
              </w:numPr>
              <w:spacing w:beforeLines="60" w:before="144" w:afterLines="60" w:after="144" w:line="240" w:lineRule="auto"/>
              <w:ind w:left="720" w:hanging="720"/>
              <w:outlineLvl w:val="2"/>
              <w:rPr>
                <w:sz w:val="20"/>
                <w:szCs w:val="20"/>
              </w:rPr>
            </w:pPr>
            <w:r w:rsidRPr="009A3010">
              <w:rPr>
                <w:sz w:val="20"/>
                <w:szCs w:val="20"/>
              </w:rPr>
              <w:t>Nr.</w:t>
            </w:r>
          </w:p>
        </w:tc>
        <w:tc>
          <w:tcPr>
            <w:tcW w:w="1334" w:type="pct"/>
          </w:tcPr>
          <w:p w:rsidR="00995FA5" w:rsidRPr="000D67C5" w:rsidRDefault="00995FA5" w:rsidP="0032290B">
            <w:pPr>
              <w:pStyle w:val="Rubrik3"/>
              <w:numPr>
                <w:ilvl w:val="0"/>
                <w:numId w:val="0"/>
              </w:numPr>
              <w:spacing w:beforeLines="60" w:before="144" w:afterLines="60" w:after="144" w:line="240" w:lineRule="auto"/>
              <w:ind w:left="720" w:hanging="720"/>
              <w:outlineLvl w:val="2"/>
              <w:rPr>
                <w:sz w:val="20"/>
                <w:szCs w:val="20"/>
              </w:rPr>
            </w:pPr>
            <w:r w:rsidRPr="000D67C5">
              <w:rPr>
                <w:sz w:val="20"/>
                <w:szCs w:val="20"/>
              </w:rPr>
              <w:t>Ärende/ärendegrupp</w:t>
            </w:r>
          </w:p>
        </w:tc>
        <w:tc>
          <w:tcPr>
            <w:tcW w:w="1084" w:type="pct"/>
          </w:tcPr>
          <w:p w:rsidR="00995FA5" w:rsidRPr="000D67C5" w:rsidRDefault="00995FA5" w:rsidP="0032290B">
            <w:pPr>
              <w:pStyle w:val="Rubrik3"/>
              <w:numPr>
                <w:ilvl w:val="0"/>
                <w:numId w:val="0"/>
              </w:numPr>
              <w:spacing w:beforeLines="60" w:before="144" w:afterLines="60" w:after="144" w:line="240" w:lineRule="auto"/>
              <w:ind w:left="720" w:hanging="720"/>
              <w:outlineLvl w:val="2"/>
              <w:rPr>
                <w:sz w:val="20"/>
                <w:szCs w:val="20"/>
              </w:rPr>
            </w:pPr>
            <w:r w:rsidRPr="000D67C5">
              <w:rPr>
                <w:sz w:val="20"/>
                <w:szCs w:val="20"/>
              </w:rPr>
              <w:t>Föreskrift</w:t>
            </w:r>
          </w:p>
        </w:tc>
        <w:tc>
          <w:tcPr>
            <w:tcW w:w="1166" w:type="pct"/>
          </w:tcPr>
          <w:p w:rsidR="00995FA5" w:rsidRPr="000D67C5" w:rsidRDefault="00995FA5" w:rsidP="0032290B">
            <w:pPr>
              <w:pStyle w:val="Rubrik3"/>
              <w:numPr>
                <w:ilvl w:val="0"/>
                <w:numId w:val="0"/>
              </w:numPr>
              <w:spacing w:beforeLines="60" w:before="144" w:afterLines="60" w:after="144" w:line="240" w:lineRule="auto"/>
              <w:ind w:left="720" w:hanging="720"/>
              <w:outlineLvl w:val="2"/>
              <w:rPr>
                <w:sz w:val="20"/>
                <w:szCs w:val="20"/>
              </w:rPr>
            </w:pPr>
            <w:r w:rsidRPr="000D67C5">
              <w:rPr>
                <w:sz w:val="20"/>
                <w:szCs w:val="20"/>
              </w:rPr>
              <w:t>Delegat(er)</w:t>
            </w:r>
          </w:p>
        </w:tc>
        <w:tc>
          <w:tcPr>
            <w:tcW w:w="1002" w:type="pct"/>
          </w:tcPr>
          <w:p w:rsidR="00995FA5" w:rsidRPr="000D67C5" w:rsidRDefault="00995FA5" w:rsidP="0032290B">
            <w:pPr>
              <w:pStyle w:val="Rubrik3"/>
              <w:numPr>
                <w:ilvl w:val="0"/>
                <w:numId w:val="0"/>
              </w:numPr>
              <w:spacing w:beforeLines="60" w:before="144" w:afterLines="60" w:after="144" w:line="240" w:lineRule="auto"/>
              <w:ind w:left="720" w:hanging="720"/>
              <w:outlineLvl w:val="2"/>
              <w:rPr>
                <w:sz w:val="20"/>
                <w:szCs w:val="20"/>
              </w:rPr>
            </w:pPr>
            <w:r w:rsidRPr="000D67C5">
              <w:rPr>
                <w:sz w:val="20"/>
                <w:szCs w:val="20"/>
              </w:rPr>
              <w:t>Anm.</w:t>
            </w:r>
          </w:p>
        </w:tc>
      </w:tr>
      <w:tr w:rsidR="0011679C" w:rsidTr="00133E19">
        <w:trPr>
          <w:cantSplit/>
        </w:trPr>
        <w:tc>
          <w:tcPr>
            <w:tcW w:w="414" w:type="pct"/>
          </w:tcPr>
          <w:p w:rsidR="0011679C" w:rsidRPr="00B51EB2" w:rsidRDefault="0011679C" w:rsidP="0032290B">
            <w:pPr>
              <w:pStyle w:val="Rubrik2"/>
              <w:spacing w:before="60" w:after="60" w:line="240" w:lineRule="auto"/>
              <w:outlineLvl w:val="1"/>
            </w:pPr>
          </w:p>
        </w:tc>
        <w:tc>
          <w:tcPr>
            <w:tcW w:w="1334" w:type="pct"/>
          </w:tcPr>
          <w:p w:rsidR="0011679C" w:rsidRPr="000D67C5" w:rsidRDefault="0011679C" w:rsidP="0032290B">
            <w:pPr>
              <w:spacing w:before="60" w:after="60" w:line="240" w:lineRule="auto"/>
              <w:rPr>
                <w:sz w:val="22"/>
              </w:rPr>
            </w:pPr>
            <w:r w:rsidRPr="000D67C5">
              <w:rPr>
                <w:sz w:val="22"/>
              </w:rPr>
              <w:t>Föreläggande om att avhjälpa brist i ansökan om lov, förhandsbesked eller anmälan</w:t>
            </w:r>
          </w:p>
        </w:tc>
        <w:tc>
          <w:tcPr>
            <w:tcW w:w="1084" w:type="pct"/>
          </w:tcPr>
          <w:p w:rsidR="001C2617" w:rsidRPr="000D67C5" w:rsidRDefault="0011679C" w:rsidP="0032290B">
            <w:pPr>
              <w:spacing w:before="60" w:after="60" w:line="240" w:lineRule="auto"/>
              <w:rPr>
                <w:sz w:val="22"/>
              </w:rPr>
            </w:pPr>
            <w:r w:rsidRPr="000D67C5">
              <w:rPr>
                <w:sz w:val="22"/>
              </w:rPr>
              <w:t>9 kap. 22 § första stycket</w:t>
            </w:r>
            <w:r w:rsidR="001C2617" w:rsidRPr="000D67C5">
              <w:rPr>
                <w:sz w:val="22"/>
              </w:rPr>
              <w:t xml:space="preserve"> </w:t>
            </w:r>
          </w:p>
          <w:p w:rsidR="0011679C" w:rsidRPr="000D67C5" w:rsidRDefault="001C2617" w:rsidP="0032290B">
            <w:pPr>
              <w:spacing w:before="60" w:after="60" w:line="240" w:lineRule="auto"/>
              <w:rPr>
                <w:sz w:val="22"/>
              </w:rPr>
            </w:pPr>
            <w:r w:rsidRPr="000D67C5">
              <w:rPr>
                <w:sz w:val="22"/>
              </w:rPr>
              <w:t>9 kap. 46 §</w:t>
            </w:r>
            <w:r w:rsidR="0011679C" w:rsidRPr="000D67C5">
              <w:rPr>
                <w:sz w:val="22"/>
              </w:rPr>
              <w:t xml:space="preserve"> PBL</w:t>
            </w:r>
          </w:p>
        </w:tc>
        <w:tc>
          <w:tcPr>
            <w:tcW w:w="1166" w:type="pct"/>
          </w:tcPr>
          <w:p w:rsidR="0011679C" w:rsidRPr="000D67C5" w:rsidRDefault="0011679C" w:rsidP="0032290B">
            <w:pPr>
              <w:spacing w:before="60" w:after="60" w:line="240" w:lineRule="auto"/>
              <w:rPr>
                <w:sz w:val="22"/>
              </w:rPr>
            </w:pPr>
          </w:p>
        </w:tc>
        <w:tc>
          <w:tcPr>
            <w:tcW w:w="1002" w:type="pct"/>
          </w:tcPr>
          <w:p w:rsidR="0011679C" w:rsidRPr="000D67C5" w:rsidRDefault="0011679C" w:rsidP="0032290B">
            <w:pPr>
              <w:spacing w:before="60" w:after="60" w:line="240" w:lineRule="auto"/>
              <w:rPr>
                <w:sz w:val="22"/>
              </w:rPr>
            </w:pPr>
          </w:p>
        </w:tc>
      </w:tr>
      <w:tr w:rsidR="0011679C" w:rsidTr="00133E19">
        <w:trPr>
          <w:cantSplit/>
        </w:trPr>
        <w:tc>
          <w:tcPr>
            <w:tcW w:w="414" w:type="pct"/>
          </w:tcPr>
          <w:p w:rsidR="0011679C" w:rsidRPr="00B51EB2" w:rsidRDefault="0011679C" w:rsidP="0032290B">
            <w:pPr>
              <w:pStyle w:val="Rubrik2"/>
              <w:spacing w:before="60" w:after="60" w:line="240" w:lineRule="auto"/>
              <w:outlineLvl w:val="1"/>
            </w:pPr>
          </w:p>
        </w:tc>
        <w:tc>
          <w:tcPr>
            <w:tcW w:w="1334" w:type="pct"/>
          </w:tcPr>
          <w:p w:rsidR="0011679C" w:rsidRPr="000D67C5" w:rsidRDefault="0011679C" w:rsidP="0032290B">
            <w:pPr>
              <w:spacing w:before="60" w:after="60" w:line="240" w:lineRule="auto"/>
              <w:rPr>
                <w:sz w:val="22"/>
              </w:rPr>
            </w:pPr>
            <w:r w:rsidRPr="000D67C5">
              <w:rPr>
                <w:sz w:val="22"/>
              </w:rPr>
              <w:t>Avvisning av ansökan eller anmälan när föreläggande om komplettering inte åtlytts</w:t>
            </w:r>
          </w:p>
        </w:tc>
        <w:tc>
          <w:tcPr>
            <w:tcW w:w="1084" w:type="pct"/>
          </w:tcPr>
          <w:p w:rsidR="001C2617" w:rsidRPr="000D67C5" w:rsidRDefault="0011679C" w:rsidP="0032290B">
            <w:pPr>
              <w:spacing w:before="60" w:after="60" w:line="240" w:lineRule="auto"/>
              <w:rPr>
                <w:sz w:val="22"/>
              </w:rPr>
            </w:pPr>
            <w:r w:rsidRPr="000D67C5">
              <w:rPr>
                <w:sz w:val="22"/>
              </w:rPr>
              <w:t>9 kap. 22 § andra stycket PBL</w:t>
            </w:r>
            <w:r w:rsidR="001C2617" w:rsidRPr="000D67C5">
              <w:rPr>
                <w:sz w:val="22"/>
              </w:rPr>
              <w:t xml:space="preserve">  </w:t>
            </w:r>
          </w:p>
          <w:p w:rsidR="0011679C" w:rsidRPr="000D67C5" w:rsidRDefault="001C2617" w:rsidP="0032290B">
            <w:pPr>
              <w:spacing w:before="60" w:after="60" w:line="240" w:lineRule="auto"/>
              <w:rPr>
                <w:sz w:val="22"/>
              </w:rPr>
            </w:pPr>
            <w:r w:rsidRPr="000D67C5">
              <w:rPr>
                <w:sz w:val="22"/>
              </w:rPr>
              <w:t>9 kap. 46 § PBL</w:t>
            </w:r>
          </w:p>
        </w:tc>
        <w:tc>
          <w:tcPr>
            <w:tcW w:w="1166" w:type="pct"/>
          </w:tcPr>
          <w:p w:rsidR="0011679C" w:rsidRPr="000D67C5" w:rsidRDefault="0011679C" w:rsidP="0032290B">
            <w:pPr>
              <w:spacing w:before="60" w:after="60" w:line="240" w:lineRule="auto"/>
              <w:rPr>
                <w:sz w:val="22"/>
              </w:rPr>
            </w:pPr>
          </w:p>
        </w:tc>
        <w:tc>
          <w:tcPr>
            <w:tcW w:w="1002" w:type="pct"/>
          </w:tcPr>
          <w:p w:rsidR="0011679C" w:rsidRPr="000D67C5" w:rsidRDefault="0011679C" w:rsidP="0032290B">
            <w:pPr>
              <w:spacing w:before="60" w:after="60" w:line="240" w:lineRule="auto"/>
              <w:rPr>
                <w:sz w:val="22"/>
              </w:rPr>
            </w:pPr>
          </w:p>
        </w:tc>
      </w:tr>
      <w:tr w:rsidR="0011679C" w:rsidTr="00133E19">
        <w:trPr>
          <w:cantSplit/>
        </w:trPr>
        <w:tc>
          <w:tcPr>
            <w:tcW w:w="414" w:type="pct"/>
          </w:tcPr>
          <w:p w:rsidR="0011679C" w:rsidRPr="00B51EB2" w:rsidRDefault="0011679C" w:rsidP="0032290B">
            <w:pPr>
              <w:pStyle w:val="Rubrik2"/>
              <w:spacing w:before="60" w:after="60" w:line="240" w:lineRule="auto"/>
              <w:outlineLvl w:val="1"/>
            </w:pPr>
          </w:p>
        </w:tc>
        <w:tc>
          <w:tcPr>
            <w:tcW w:w="1334" w:type="pct"/>
          </w:tcPr>
          <w:p w:rsidR="0011679C" w:rsidRPr="00B51EB2" w:rsidRDefault="0011679C" w:rsidP="0032290B">
            <w:pPr>
              <w:spacing w:before="60" w:after="60" w:line="240" w:lineRule="auto"/>
              <w:rPr>
                <w:sz w:val="22"/>
              </w:rPr>
            </w:pPr>
            <w:r w:rsidRPr="00B51EB2">
              <w:rPr>
                <w:sz w:val="22"/>
              </w:rPr>
              <w:t>Begäran om att en ansökan om lov, förhandsbesked eller anmälan och andra sådana handlingar som avses i 9 kap. 21 § PBL ska vara utförda så att de är lämpliga för arkivering</w:t>
            </w:r>
          </w:p>
        </w:tc>
        <w:tc>
          <w:tcPr>
            <w:tcW w:w="1084" w:type="pct"/>
          </w:tcPr>
          <w:p w:rsidR="0011679C" w:rsidRPr="00B51EB2" w:rsidRDefault="0011679C" w:rsidP="0032290B">
            <w:pPr>
              <w:spacing w:before="60" w:after="60" w:line="240" w:lineRule="auto"/>
              <w:rPr>
                <w:sz w:val="22"/>
              </w:rPr>
            </w:pPr>
            <w:r w:rsidRPr="00B51EB2">
              <w:rPr>
                <w:sz w:val="22"/>
              </w:rPr>
              <w:t>6 kap. 9 § PBF</w:t>
            </w:r>
          </w:p>
        </w:tc>
        <w:tc>
          <w:tcPr>
            <w:tcW w:w="1166" w:type="pct"/>
          </w:tcPr>
          <w:p w:rsidR="0011679C" w:rsidRPr="00B51EB2" w:rsidRDefault="0011679C" w:rsidP="0032290B">
            <w:pPr>
              <w:spacing w:before="60" w:after="60" w:line="240" w:lineRule="auto"/>
              <w:rPr>
                <w:sz w:val="22"/>
              </w:rPr>
            </w:pPr>
          </w:p>
        </w:tc>
        <w:tc>
          <w:tcPr>
            <w:tcW w:w="1002" w:type="pct"/>
          </w:tcPr>
          <w:p w:rsidR="0011679C" w:rsidRPr="00B51EB2" w:rsidRDefault="0011679C" w:rsidP="0032290B">
            <w:pPr>
              <w:spacing w:before="60" w:after="60" w:line="240" w:lineRule="auto"/>
              <w:rPr>
                <w:sz w:val="22"/>
              </w:rPr>
            </w:pPr>
          </w:p>
        </w:tc>
      </w:tr>
      <w:tr w:rsidR="0011679C" w:rsidTr="00133E19">
        <w:trPr>
          <w:cantSplit/>
        </w:trPr>
        <w:tc>
          <w:tcPr>
            <w:tcW w:w="414" w:type="pct"/>
          </w:tcPr>
          <w:p w:rsidR="0011679C" w:rsidRPr="00B51EB2" w:rsidRDefault="0011679C" w:rsidP="0032290B">
            <w:pPr>
              <w:pStyle w:val="Rubrik2"/>
              <w:spacing w:before="60" w:after="60" w:line="240" w:lineRule="auto"/>
              <w:outlineLvl w:val="1"/>
            </w:pPr>
          </w:p>
        </w:tc>
        <w:tc>
          <w:tcPr>
            <w:tcW w:w="1334" w:type="pct"/>
          </w:tcPr>
          <w:p w:rsidR="0011679C" w:rsidRPr="00B51EB2" w:rsidRDefault="0011679C" w:rsidP="0032290B">
            <w:pPr>
              <w:spacing w:before="60" w:after="60" w:line="240" w:lineRule="auto"/>
              <w:rPr>
                <w:sz w:val="22"/>
              </w:rPr>
            </w:pPr>
            <w:r w:rsidRPr="00B51EB2">
              <w:rPr>
                <w:sz w:val="22"/>
              </w:rPr>
              <w:t>Beslut om att samordning med miljönämnd inte ska ske</w:t>
            </w:r>
          </w:p>
        </w:tc>
        <w:tc>
          <w:tcPr>
            <w:tcW w:w="1084" w:type="pct"/>
          </w:tcPr>
          <w:p w:rsidR="0011679C" w:rsidRPr="00B51EB2" w:rsidRDefault="0011679C" w:rsidP="0032290B">
            <w:pPr>
              <w:spacing w:before="60" w:after="60" w:line="240" w:lineRule="auto"/>
              <w:rPr>
                <w:sz w:val="22"/>
              </w:rPr>
            </w:pPr>
            <w:r w:rsidRPr="00B51EB2">
              <w:rPr>
                <w:sz w:val="22"/>
              </w:rPr>
              <w:t>9 kap. 24 § andra stycket PBL</w:t>
            </w:r>
          </w:p>
        </w:tc>
        <w:tc>
          <w:tcPr>
            <w:tcW w:w="1166" w:type="pct"/>
          </w:tcPr>
          <w:p w:rsidR="0011679C" w:rsidRPr="00B51EB2" w:rsidRDefault="0011679C" w:rsidP="0032290B">
            <w:pPr>
              <w:spacing w:before="60" w:after="60" w:line="240" w:lineRule="auto"/>
              <w:rPr>
                <w:sz w:val="22"/>
              </w:rPr>
            </w:pPr>
          </w:p>
        </w:tc>
        <w:tc>
          <w:tcPr>
            <w:tcW w:w="1002" w:type="pct"/>
          </w:tcPr>
          <w:p w:rsidR="0011679C" w:rsidRPr="00B51EB2" w:rsidRDefault="0011679C" w:rsidP="0032290B">
            <w:pPr>
              <w:spacing w:before="60" w:after="60" w:line="240" w:lineRule="auto"/>
              <w:rPr>
                <w:sz w:val="22"/>
              </w:rPr>
            </w:pPr>
          </w:p>
        </w:tc>
      </w:tr>
      <w:tr w:rsidR="0011679C" w:rsidTr="00133E19">
        <w:trPr>
          <w:cantSplit/>
        </w:trPr>
        <w:tc>
          <w:tcPr>
            <w:tcW w:w="414" w:type="pct"/>
          </w:tcPr>
          <w:p w:rsidR="0011679C" w:rsidRPr="00B51EB2" w:rsidRDefault="0011679C" w:rsidP="0032290B">
            <w:pPr>
              <w:pStyle w:val="Rubrik2"/>
              <w:spacing w:before="60" w:after="60" w:line="240" w:lineRule="auto"/>
              <w:outlineLvl w:val="1"/>
            </w:pPr>
          </w:p>
        </w:tc>
        <w:tc>
          <w:tcPr>
            <w:tcW w:w="1334" w:type="pct"/>
          </w:tcPr>
          <w:p w:rsidR="0011679C" w:rsidRPr="000D67C5" w:rsidRDefault="0011679C" w:rsidP="0032290B">
            <w:pPr>
              <w:spacing w:before="60" w:after="60" w:line="240" w:lineRule="auto"/>
              <w:rPr>
                <w:sz w:val="22"/>
              </w:rPr>
            </w:pPr>
            <w:r w:rsidRPr="000D67C5">
              <w:rPr>
                <w:sz w:val="22"/>
              </w:rPr>
              <w:t xml:space="preserve">Beslut om förlängning av handläggningstiden i ärende </w:t>
            </w:r>
            <w:r w:rsidR="007811B7" w:rsidRPr="000D67C5">
              <w:rPr>
                <w:sz w:val="22"/>
              </w:rPr>
              <w:t xml:space="preserve"> om lov, förhandsbesked eller anmälan</w:t>
            </w:r>
          </w:p>
        </w:tc>
        <w:tc>
          <w:tcPr>
            <w:tcW w:w="1084" w:type="pct"/>
          </w:tcPr>
          <w:p w:rsidR="0011679C" w:rsidRPr="000D67C5" w:rsidRDefault="0011679C" w:rsidP="0032290B">
            <w:pPr>
              <w:spacing w:before="60" w:after="60" w:line="240" w:lineRule="auto"/>
              <w:rPr>
                <w:sz w:val="22"/>
              </w:rPr>
            </w:pPr>
            <w:r w:rsidRPr="000D67C5">
              <w:rPr>
                <w:sz w:val="22"/>
              </w:rPr>
              <w:t xml:space="preserve">9 kap. 27 § </w:t>
            </w:r>
            <w:r w:rsidR="00020041" w:rsidRPr="000D67C5">
              <w:rPr>
                <w:sz w:val="22"/>
              </w:rPr>
              <w:t>tredje</w:t>
            </w:r>
            <w:r w:rsidRPr="000D67C5">
              <w:rPr>
                <w:sz w:val="22"/>
              </w:rPr>
              <w:t xml:space="preserve"> stycket PBL</w:t>
            </w:r>
          </w:p>
          <w:p w:rsidR="007811B7" w:rsidRPr="000D67C5" w:rsidRDefault="007811B7" w:rsidP="0032290B">
            <w:pPr>
              <w:spacing w:before="60" w:after="60" w:line="240" w:lineRule="auto"/>
              <w:rPr>
                <w:sz w:val="22"/>
              </w:rPr>
            </w:pPr>
            <w:r w:rsidRPr="000D67C5">
              <w:rPr>
                <w:sz w:val="22"/>
              </w:rPr>
              <w:t>6 kap. 7 § PBF</w:t>
            </w:r>
          </w:p>
        </w:tc>
        <w:tc>
          <w:tcPr>
            <w:tcW w:w="1166" w:type="pct"/>
          </w:tcPr>
          <w:p w:rsidR="0011679C" w:rsidRPr="000D67C5" w:rsidRDefault="0011679C" w:rsidP="0032290B">
            <w:pPr>
              <w:spacing w:before="60" w:after="60" w:line="240" w:lineRule="auto"/>
              <w:rPr>
                <w:sz w:val="22"/>
              </w:rPr>
            </w:pPr>
          </w:p>
        </w:tc>
        <w:tc>
          <w:tcPr>
            <w:tcW w:w="1002" w:type="pct"/>
          </w:tcPr>
          <w:p w:rsidR="0011679C" w:rsidRPr="000D67C5" w:rsidRDefault="0011679C" w:rsidP="0032290B">
            <w:pPr>
              <w:spacing w:before="60" w:after="60" w:line="240" w:lineRule="auto"/>
              <w:rPr>
                <w:sz w:val="22"/>
              </w:rPr>
            </w:pPr>
          </w:p>
        </w:tc>
      </w:tr>
      <w:tr w:rsidR="0011679C" w:rsidTr="00133E19">
        <w:trPr>
          <w:cantSplit/>
        </w:trPr>
        <w:tc>
          <w:tcPr>
            <w:tcW w:w="5000" w:type="pct"/>
            <w:gridSpan w:val="5"/>
          </w:tcPr>
          <w:p w:rsidR="0011679C" w:rsidRPr="000D67C5" w:rsidRDefault="000D67C5" w:rsidP="0032290B">
            <w:pPr>
              <w:pStyle w:val="Rubrik3"/>
              <w:numPr>
                <w:ilvl w:val="0"/>
                <w:numId w:val="0"/>
              </w:numPr>
              <w:ind w:left="720" w:hanging="720"/>
              <w:outlineLvl w:val="2"/>
            </w:pPr>
            <w:r w:rsidRPr="000D67C5">
              <w:rPr>
                <w:color w:val="FF0000"/>
              </w:rPr>
              <w:t xml:space="preserve">Planbesked, </w:t>
            </w:r>
            <w:r w:rsidR="0011679C" w:rsidRPr="000D67C5">
              <w:rPr>
                <w:color w:val="FF0000"/>
              </w:rPr>
              <w:t>planeringsbesked</w:t>
            </w:r>
            <w:r w:rsidRPr="000D67C5">
              <w:rPr>
                <w:color w:val="FF0000"/>
              </w:rPr>
              <w:t xml:space="preserve"> och andra planärenden</w:t>
            </w:r>
          </w:p>
        </w:tc>
      </w:tr>
      <w:tr w:rsidR="00995FA5" w:rsidTr="00133E19">
        <w:trPr>
          <w:cantSplit/>
        </w:trPr>
        <w:tc>
          <w:tcPr>
            <w:tcW w:w="414" w:type="pct"/>
          </w:tcPr>
          <w:p w:rsidR="00995FA5" w:rsidRPr="009A3010" w:rsidRDefault="00995FA5" w:rsidP="0032290B">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995FA5" w:rsidRPr="000D67C5" w:rsidRDefault="00995FA5" w:rsidP="0032290B">
            <w:pPr>
              <w:pStyle w:val="Rubrik3"/>
              <w:numPr>
                <w:ilvl w:val="0"/>
                <w:numId w:val="0"/>
              </w:numPr>
              <w:spacing w:before="60" w:after="60" w:line="240" w:lineRule="auto"/>
              <w:ind w:left="720" w:hanging="720"/>
              <w:outlineLvl w:val="2"/>
              <w:rPr>
                <w:sz w:val="20"/>
                <w:szCs w:val="20"/>
              </w:rPr>
            </w:pPr>
            <w:r w:rsidRPr="000D67C5">
              <w:rPr>
                <w:sz w:val="20"/>
                <w:szCs w:val="20"/>
              </w:rPr>
              <w:t>Ärende/ärendegrupp</w:t>
            </w:r>
          </w:p>
        </w:tc>
        <w:tc>
          <w:tcPr>
            <w:tcW w:w="1084" w:type="pct"/>
          </w:tcPr>
          <w:p w:rsidR="00995FA5" w:rsidRPr="000D67C5" w:rsidRDefault="00995FA5" w:rsidP="0032290B">
            <w:pPr>
              <w:pStyle w:val="Rubrik3"/>
              <w:numPr>
                <w:ilvl w:val="0"/>
                <w:numId w:val="0"/>
              </w:numPr>
              <w:spacing w:before="60" w:after="60" w:line="240" w:lineRule="auto"/>
              <w:ind w:left="720" w:hanging="720"/>
              <w:outlineLvl w:val="2"/>
              <w:rPr>
                <w:sz w:val="20"/>
                <w:szCs w:val="20"/>
              </w:rPr>
            </w:pPr>
            <w:r w:rsidRPr="000D67C5">
              <w:rPr>
                <w:sz w:val="20"/>
                <w:szCs w:val="20"/>
              </w:rPr>
              <w:t>Föreskrift</w:t>
            </w:r>
          </w:p>
        </w:tc>
        <w:tc>
          <w:tcPr>
            <w:tcW w:w="1166" w:type="pct"/>
          </w:tcPr>
          <w:p w:rsidR="00995FA5" w:rsidRPr="009A3010" w:rsidRDefault="00995FA5" w:rsidP="0032290B">
            <w:pPr>
              <w:pStyle w:val="Rubrik3"/>
              <w:numPr>
                <w:ilvl w:val="0"/>
                <w:numId w:val="0"/>
              </w:numPr>
              <w:spacing w:before="60" w:after="60" w:line="240" w:lineRule="auto"/>
              <w:ind w:left="720" w:hanging="720"/>
              <w:outlineLvl w:val="2"/>
              <w:rPr>
                <w:sz w:val="20"/>
                <w:szCs w:val="20"/>
              </w:rPr>
            </w:pPr>
            <w:r w:rsidRPr="009A3010">
              <w:rPr>
                <w:sz w:val="20"/>
                <w:szCs w:val="20"/>
              </w:rPr>
              <w:t>Delegat(er)</w:t>
            </w:r>
          </w:p>
        </w:tc>
        <w:tc>
          <w:tcPr>
            <w:tcW w:w="1002" w:type="pct"/>
          </w:tcPr>
          <w:p w:rsidR="00995FA5" w:rsidRPr="009A3010" w:rsidRDefault="00995FA5" w:rsidP="0032290B">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11679C" w:rsidTr="00133E19">
        <w:trPr>
          <w:cantSplit/>
        </w:trPr>
        <w:tc>
          <w:tcPr>
            <w:tcW w:w="414" w:type="pct"/>
          </w:tcPr>
          <w:p w:rsidR="0011679C" w:rsidRDefault="0011679C" w:rsidP="0032290B">
            <w:pPr>
              <w:pStyle w:val="Rubrik2"/>
              <w:spacing w:before="60" w:after="60" w:line="240" w:lineRule="auto"/>
              <w:outlineLvl w:val="1"/>
            </w:pPr>
          </w:p>
        </w:tc>
        <w:tc>
          <w:tcPr>
            <w:tcW w:w="1334" w:type="pct"/>
          </w:tcPr>
          <w:p w:rsidR="0011679C" w:rsidRPr="000D67C5" w:rsidRDefault="0011679C" w:rsidP="0032290B">
            <w:pPr>
              <w:spacing w:before="60" w:after="60" w:line="240" w:lineRule="auto"/>
              <w:rPr>
                <w:sz w:val="22"/>
              </w:rPr>
            </w:pPr>
            <w:r w:rsidRPr="000D67C5">
              <w:rPr>
                <w:sz w:val="22"/>
              </w:rPr>
              <w:t>Beslut i ärenden om planbesked, när beslutet är förenligt med gällande översiktsplan</w:t>
            </w:r>
          </w:p>
        </w:tc>
        <w:tc>
          <w:tcPr>
            <w:tcW w:w="1084" w:type="pct"/>
          </w:tcPr>
          <w:p w:rsidR="0011679C" w:rsidRPr="000D67C5" w:rsidRDefault="0011679C" w:rsidP="0032290B">
            <w:pPr>
              <w:spacing w:before="60" w:after="60" w:line="240" w:lineRule="auto"/>
              <w:rPr>
                <w:sz w:val="22"/>
              </w:rPr>
            </w:pPr>
            <w:r w:rsidRPr="000D67C5">
              <w:rPr>
                <w:sz w:val="22"/>
              </w:rPr>
              <w:t>5 kap. 2 § PBL</w:t>
            </w:r>
          </w:p>
        </w:tc>
        <w:tc>
          <w:tcPr>
            <w:tcW w:w="1166" w:type="pct"/>
          </w:tcPr>
          <w:p w:rsidR="0011679C" w:rsidRPr="00B51EB2" w:rsidRDefault="0011679C" w:rsidP="0032290B">
            <w:pPr>
              <w:spacing w:before="60" w:after="60" w:line="240" w:lineRule="auto"/>
              <w:rPr>
                <w:sz w:val="22"/>
              </w:rPr>
            </w:pPr>
          </w:p>
        </w:tc>
        <w:tc>
          <w:tcPr>
            <w:tcW w:w="1002" w:type="pct"/>
          </w:tcPr>
          <w:p w:rsidR="0011679C" w:rsidRPr="00B51EB2" w:rsidRDefault="0011679C" w:rsidP="0032290B">
            <w:pPr>
              <w:spacing w:before="60" w:after="60" w:line="240" w:lineRule="auto"/>
              <w:rPr>
                <w:sz w:val="22"/>
              </w:rPr>
            </w:pPr>
          </w:p>
        </w:tc>
      </w:tr>
      <w:tr w:rsidR="0011679C" w:rsidTr="00133E19">
        <w:trPr>
          <w:cantSplit/>
        </w:trPr>
        <w:tc>
          <w:tcPr>
            <w:tcW w:w="414" w:type="pct"/>
          </w:tcPr>
          <w:p w:rsidR="0011679C" w:rsidRDefault="0011679C" w:rsidP="0032290B">
            <w:pPr>
              <w:pStyle w:val="Rubrik2"/>
              <w:spacing w:before="60" w:after="60" w:line="240" w:lineRule="auto"/>
              <w:outlineLvl w:val="1"/>
            </w:pPr>
          </w:p>
        </w:tc>
        <w:tc>
          <w:tcPr>
            <w:tcW w:w="1334" w:type="pct"/>
          </w:tcPr>
          <w:p w:rsidR="0011679C" w:rsidRPr="00B51EB2" w:rsidRDefault="0011679C" w:rsidP="0032290B">
            <w:pPr>
              <w:spacing w:before="60" w:after="60" w:line="240" w:lineRule="auto"/>
              <w:rPr>
                <w:sz w:val="22"/>
              </w:rPr>
            </w:pPr>
            <w:r w:rsidRPr="00B51EB2">
              <w:rPr>
                <w:sz w:val="22"/>
              </w:rPr>
              <w:t>Beslut om överenskommelse med sökanden att planbesked får läm</w:t>
            </w:r>
            <w:r w:rsidRPr="00B51EB2">
              <w:rPr>
                <w:sz w:val="22"/>
              </w:rPr>
              <w:softHyphen/>
              <w:t>nas senare än inom fyra månader från begäran om sådant besked</w:t>
            </w:r>
          </w:p>
        </w:tc>
        <w:tc>
          <w:tcPr>
            <w:tcW w:w="1084" w:type="pct"/>
          </w:tcPr>
          <w:p w:rsidR="0011679C" w:rsidRPr="00B51EB2" w:rsidRDefault="0011679C" w:rsidP="0032290B">
            <w:pPr>
              <w:spacing w:before="60" w:after="60" w:line="240" w:lineRule="auto"/>
              <w:rPr>
                <w:sz w:val="22"/>
              </w:rPr>
            </w:pPr>
            <w:r w:rsidRPr="00B51EB2">
              <w:rPr>
                <w:sz w:val="22"/>
              </w:rPr>
              <w:t>5 kap. 4 § PBL</w:t>
            </w:r>
          </w:p>
          <w:p w:rsidR="0011679C" w:rsidRPr="00B51EB2" w:rsidRDefault="0011679C" w:rsidP="0032290B">
            <w:pPr>
              <w:spacing w:before="60" w:after="60" w:line="240" w:lineRule="auto"/>
              <w:rPr>
                <w:sz w:val="22"/>
              </w:rPr>
            </w:pPr>
          </w:p>
        </w:tc>
        <w:tc>
          <w:tcPr>
            <w:tcW w:w="1166" w:type="pct"/>
          </w:tcPr>
          <w:p w:rsidR="0011679C" w:rsidRPr="00B51EB2" w:rsidRDefault="0011679C" w:rsidP="0032290B">
            <w:pPr>
              <w:spacing w:before="60" w:after="60" w:line="240" w:lineRule="auto"/>
              <w:rPr>
                <w:sz w:val="22"/>
              </w:rPr>
            </w:pPr>
          </w:p>
        </w:tc>
        <w:tc>
          <w:tcPr>
            <w:tcW w:w="1002" w:type="pct"/>
          </w:tcPr>
          <w:p w:rsidR="0011679C" w:rsidRPr="00B51EB2" w:rsidRDefault="0011679C" w:rsidP="0032290B">
            <w:pPr>
              <w:spacing w:before="60" w:after="60" w:line="240" w:lineRule="auto"/>
              <w:rPr>
                <w:sz w:val="22"/>
              </w:rPr>
            </w:pPr>
          </w:p>
        </w:tc>
      </w:tr>
      <w:tr w:rsidR="0011679C" w:rsidTr="00133E19">
        <w:trPr>
          <w:cantSplit/>
        </w:trPr>
        <w:tc>
          <w:tcPr>
            <w:tcW w:w="414" w:type="pct"/>
          </w:tcPr>
          <w:p w:rsidR="0011679C" w:rsidRPr="00A618D9" w:rsidRDefault="0011679C" w:rsidP="0032290B">
            <w:pPr>
              <w:pStyle w:val="Rubrik2"/>
              <w:spacing w:before="60" w:after="60" w:line="240" w:lineRule="auto"/>
              <w:outlineLvl w:val="1"/>
            </w:pPr>
          </w:p>
        </w:tc>
        <w:tc>
          <w:tcPr>
            <w:tcW w:w="1334" w:type="pct"/>
          </w:tcPr>
          <w:p w:rsidR="0011679C" w:rsidRPr="00B51EB2" w:rsidRDefault="0011679C" w:rsidP="0032290B">
            <w:pPr>
              <w:spacing w:before="60" w:after="60" w:line="240" w:lineRule="auto"/>
              <w:rPr>
                <w:sz w:val="22"/>
              </w:rPr>
            </w:pPr>
            <w:r w:rsidRPr="00B51EB2">
              <w:rPr>
                <w:sz w:val="22"/>
              </w:rPr>
              <w:t>Begäran om planeringsbesked</w:t>
            </w:r>
          </w:p>
        </w:tc>
        <w:tc>
          <w:tcPr>
            <w:tcW w:w="1084" w:type="pct"/>
          </w:tcPr>
          <w:p w:rsidR="0011679C" w:rsidRPr="00B51EB2" w:rsidRDefault="0011679C" w:rsidP="0032290B">
            <w:pPr>
              <w:spacing w:before="60" w:after="60" w:line="240" w:lineRule="auto"/>
              <w:rPr>
                <w:sz w:val="22"/>
              </w:rPr>
            </w:pPr>
            <w:r w:rsidRPr="00B51EB2">
              <w:rPr>
                <w:sz w:val="22"/>
              </w:rPr>
              <w:t>5 kap. 10 a § PBL</w:t>
            </w:r>
          </w:p>
        </w:tc>
        <w:tc>
          <w:tcPr>
            <w:tcW w:w="1166" w:type="pct"/>
          </w:tcPr>
          <w:p w:rsidR="0011679C" w:rsidRPr="00B51EB2" w:rsidRDefault="0011679C" w:rsidP="0032290B">
            <w:pPr>
              <w:spacing w:before="60" w:after="60" w:line="240" w:lineRule="auto"/>
              <w:rPr>
                <w:sz w:val="22"/>
              </w:rPr>
            </w:pPr>
          </w:p>
        </w:tc>
        <w:tc>
          <w:tcPr>
            <w:tcW w:w="1002" w:type="pct"/>
          </w:tcPr>
          <w:p w:rsidR="00E1207F" w:rsidRDefault="00E1207F" w:rsidP="0032290B">
            <w:pPr>
              <w:spacing w:before="60" w:after="60" w:line="240" w:lineRule="auto"/>
              <w:rPr>
                <w:sz w:val="22"/>
              </w:rPr>
            </w:pPr>
          </w:p>
          <w:p w:rsidR="00E1207F" w:rsidRPr="00B51EB2" w:rsidRDefault="00E1207F" w:rsidP="0032290B">
            <w:pPr>
              <w:spacing w:before="60" w:after="60" w:line="240" w:lineRule="auto"/>
              <w:rPr>
                <w:sz w:val="22"/>
              </w:rPr>
            </w:pPr>
          </w:p>
        </w:tc>
      </w:tr>
      <w:tr w:rsidR="00E1207F" w:rsidTr="00133E19">
        <w:trPr>
          <w:cantSplit/>
        </w:trPr>
        <w:tc>
          <w:tcPr>
            <w:tcW w:w="414" w:type="pct"/>
          </w:tcPr>
          <w:p w:rsidR="00E1207F" w:rsidRPr="00A618D9" w:rsidRDefault="00E1207F" w:rsidP="0032290B">
            <w:pPr>
              <w:pStyle w:val="Rubrik2"/>
              <w:spacing w:before="60" w:after="60" w:line="240" w:lineRule="auto"/>
              <w:outlineLvl w:val="1"/>
            </w:pPr>
          </w:p>
        </w:tc>
        <w:tc>
          <w:tcPr>
            <w:tcW w:w="1334" w:type="pct"/>
          </w:tcPr>
          <w:p w:rsidR="00E1207F" w:rsidRPr="00B51EB2" w:rsidRDefault="00E1207F" w:rsidP="00E1207F">
            <w:pPr>
              <w:spacing w:before="60" w:after="60" w:line="240" w:lineRule="auto"/>
              <w:rPr>
                <w:sz w:val="22"/>
              </w:rPr>
            </w:pPr>
            <w:r w:rsidRPr="00E1207F">
              <w:rPr>
                <w:color w:val="FF0000"/>
                <w:sz w:val="22"/>
              </w:rPr>
              <w:t>Beslut om huruvida genomförandet av</w:t>
            </w:r>
            <w:r>
              <w:rPr>
                <w:color w:val="FF0000"/>
                <w:sz w:val="22"/>
              </w:rPr>
              <w:t xml:space="preserve"> en</w:t>
            </w:r>
            <w:r w:rsidRPr="00E1207F">
              <w:rPr>
                <w:color w:val="FF0000"/>
                <w:sz w:val="22"/>
              </w:rPr>
              <w:t xml:space="preserve"> </w:t>
            </w:r>
            <w:r>
              <w:rPr>
                <w:color w:val="FF0000"/>
                <w:sz w:val="22"/>
              </w:rPr>
              <w:t>regionplan</w:t>
            </w:r>
            <w:r w:rsidRPr="00E1207F">
              <w:rPr>
                <w:color w:val="FF0000"/>
                <w:sz w:val="22"/>
              </w:rPr>
              <w:t xml:space="preserve"> kan antas medföra en betydande miljöpåverkan</w:t>
            </w:r>
          </w:p>
        </w:tc>
        <w:tc>
          <w:tcPr>
            <w:tcW w:w="1084" w:type="pct"/>
          </w:tcPr>
          <w:p w:rsidR="00E1207F" w:rsidRPr="00B51EB2" w:rsidRDefault="00E1207F" w:rsidP="0032290B">
            <w:pPr>
              <w:spacing w:before="60" w:after="60" w:line="240" w:lineRule="auto"/>
              <w:rPr>
                <w:sz w:val="22"/>
              </w:rPr>
            </w:pPr>
            <w:r>
              <w:rPr>
                <w:sz w:val="22"/>
              </w:rPr>
              <w:t>7 kap. 5 § och 3 kap. 9 § andra stycket PBL</w:t>
            </w:r>
          </w:p>
        </w:tc>
        <w:tc>
          <w:tcPr>
            <w:tcW w:w="1166" w:type="pct"/>
          </w:tcPr>
          <w:p w:rsidR="00E1207F" w:rsidRPr="00B51EB2" w:rsidRDefault="00E1207F" w:rsidP="0032290B">
            <w:pPr>
              <w:spacing w:before="60" w:after="60" w:line="240" w:lineRule="auto"/>
              <w:rPr>
                <w:sz w:val="22"/>
              </w:rPr>
            </w:pPr>
          </w:p>
        </w:tc>
        <w:tc>
          <w:tcPr>
            <w:tcW w:w="1002" w:type="pct"/>
          </w:tcPr>
          <w:p w:rsidR="00E1207F" w:rsidRDefault="00273BB6" w:rsidP="00EE2468">
            <w:pPr>
              <w:spacing w:before="60" w:after="60" w:line="240" w:lineRule="auto"/>
              <w:rPr>
                <w:sz w:val="22"/>
              </w:rPr>
            </w:pPr>
            <w:r w:rsidRPr="00E1207F">
              <w:rPr>
                <w:color w:val="FF0000"/>
                <w:sz w:val="22"/>
              </w:rPr>
              <w:t>Sådant beslut får inte överklagas särskilt, 13 kap. 2 § tredje stycket PBL</w:t>
            </w:r>
            <w:r>
              <w:rPr>
                <w:color w:val="FF0000"/>
                <w:sz w:val="22"/>
              </w:rPr>
              <w:t xml:space="preserve"> Äldre bestämmelser gäller för ärenden som har påbörjats </w:t>
            </w:r>
            <w:r w:rsidR="00EE2468">
              <w:rPr>
                <w:color w:val="FF0000"/>
                <w:sz w:val="22"/>
              </w:rPr>
              <w:t>före</w:t>
            </w:r>
            <w:r>
              <w:rPr>
                <w:color w:val="FF0000"/>
                <w:sz w:val="22"/>
              </w:rPr>
              <w:t xml:space="preserve"> den 1 april 2020, övergångs-</w:t>
            </w:r>
            <w:r w:rsidR="00EE2468">
              <w:rPr>
                <w:color w:val="FF0000"/>
                <w:sz w:val="22"/>
              </w:rPr>
              <w:t>bestämmelse 3</w:t>
            </w:r>
            <w:r>
              <w:rPr>
                <w:color w:val="FF0000"/>
                <w:sz w:val="22"/>
              </w:rPr>
              <w:t xml:space="preserve"> till SFS 2020:76.</w:t>
            </w:r>
          </w:p>
        </w:tc>
      </w:tr>
      <w:tr w:rsidR="00E1207F" w:rsidTr="00133E19">
        <w:trPr>
          <w:cantSplit/>
        </w:trPr>
        <w:tc>
          <w:tcPr>
            <w:tcW w:w="414" w:type="pct"/>
          </w:tcPr>
          <w:p w:rsidR="00E1207F" w:rsidRPr="00A618D9" w:rsidRDefault="00E1207F" w:rsidP="0032290B">
            <w:pPr>
              <w:pStyle w:val="Rubrik2"/>
              <w:spacing w:before="60" w:after="60" w:line="240" w:lineRule="auto"/>
              <w:outlineLvl w:val="1"/>
            </w:pPr>
          </w:p>
        </w:tc>
        <w:tc>
          <w:tcPr>
            <w:tcW w:w="1334" w:type="pct"/>
          </w:tcPr>
          <w:p w:rsidR="00E1207F" w:rsidRPr="00E1207F" w:rsidRDefault="00E1207F" w:rsidP="00E1207F">
            <w:pPr>
              <w:spacing w:before="60" w:after="60" w:line="240" w:lineRule="auto"/>
              <w:rPr>
                <w:color w:val="FF0000"/>
                <w:sz w:val="22"/>
              </w:rPr>
            </w:pPr>
            <w:r w:rsidRPr="00E1207F">
              <w:rPr>
                <w:color w:val="FF0000"/>
                <w:sz w:val="22"/>
              </w:rPr>
              <w:t>Beslut om huruvida genomförandet av</w:t>
            </w:r>
            <w:r>
              <w:rPr>
                <w:color w:val="FF0000"/>
                <w:sz w:val="22"/>
              </w:rPr>
              <w:t xml:space="preserve"> en</w:t>
            </w:r>
            <w:r w:rsidRPr="00E1207F">
              <w:rPr>
                <w:color w:val="FF0000"/>
                <w:sz w:val="22"/>
              </w:rPr>
              <w:t xml:space="preserve"> öv</w:t>
            </w:r>
            <w:r>
              <w:rPr>
                <w:color w:val="FF0000"/>
                <w:sz w:val="22"/>
              </w:rPr>
              <w:t>ersiktsplan</w:t>
            </w:r>
            <w:r w:rsidRPr="00E1207F">
              <w:rPr>
                <w:color w:val="FF0000"/>
                <w:sz w:val="22"/>
              </w:rPr>
              <w:t xml:space="preserve"> kan antas medföra en betydande miljöpåverkan</w:t>
            </w:r>
          </w:p>
        </w:tc>
        <w:tc>
          <w:tcPr>
            <w:tcW w:w="1084" w:type="pct"/>
          </w:tcPr>
          <w:p w:rsidR="00E1207F" w:rsidRPr="00E1207F" w:rsidRDefault="00E1207F" w:rsidP="0032290B">
            <w:pPr>
              <w:spacing w:before="60" w:after="60" w:line="240" w:lineRule="auto"/>
              <w:rPr>
                <w:color w:val="FF0000"/>
                <w:sz w:val="22"/>
              </w:rPr>
            </w:pPr>
            <w:r w:rsidRPr="00E1207F">
              <w:rPr>
                <w:color w:val="FF0000"/>
                <w:sz w:val="22"/>
              </w:rPr>
              <w:t>3 kap. 9 § andra stycket PBL</w:t>
            </w:r>
          </w:p>
        </w:tc>
        <w:tc>
          <w:tcPr>
            <w:tcW w:w="1166" w:type="pct"/>
          </w:tcPr>
          <w:p w:rsidR="00E1207F" w:rsidRPr="00B51EB2" w:rsidRDefault="00E1207F" w:rsidP="0032290B">
            <w:pPr>
              <w:spacing w:before="60" w:after="60" w:line="240" w:lineRule="auto"/>
              <w:rPr>
                <w:sz w:val="22"/>
              </w:rPr>
            </w:pPr>
          </w:p>
        </w:tc>
        <w:tc>
          <w:tcPr>
            <w:tcW w:w="1002" w:type="pct"/>
          </w:tcPr>
          <w:p w:rsidR="00E1207F" w:rsidRPr="00B51EB2" w:rsidRDefault="00273BB6" w:rsidP="00EE2468">
            <w:pPr>
              <w:spacing w:before="60" w:after="60" w:line="240" w:lineRule="auto"/>
              <w:rPr>
                <w:sz w:val="22"/>
              </w:rPr>
            </w:pPr>
            <w:r w:rsidRPr="00E1207F">
              <w:rPr>
                <w:color w:val="FF0000"/>
                <w:sz w:val="22"/>
              </w:rPr>
              <w:t>Sådant beslut får inte överklagas särskilt, 13 kap. 2 § tredje stycket PBL</w:t>
            </w:r>
            <w:r>
              <w:rPr>
                <w:color w:val="FF0000"/>
                <w:sz w:val="22"/>
              </w:rPr>
              <w:t xml:space="preserve">  Äldre bestämmelser gäller för ärenden som har påbörjats </w:t>
            </w:r>
            <w:r w:rsidR="00EE2468">
              <w:rPr>
                <w:color w:val="FF0000"/>
                <w:sz w:val="22"/>
              </w:rPr>
              <w:t>före</w:t>
            </w:r>
            <w:r>
              <w:rPr>
                <w:color w:val="FF0000"/>
                <w:sz w:val="22"/>
              </w:rPr>
              <w:t xml:space="preserve"> den 1 april 2020, övergångs-</w:t>
            </w:r>
            <w:r w:rsidR="00EE2468">
              <w:rPr>
                <w:color w:val="FF0000"/>
                <w:sz w:val="22"/>
              </w:rPr>
              <w:t>bestämmelse 3</w:t>
            </w:r>
            <w:r>
              <w:rPr>
                <w:color w:val="FF0000"/>
                <w:sz w:val="22"/>
              </w:rPr>
              <w:t xml:space="preserve"> till SFS 2020:76.</w:t>
            </w:r>
          </w:p>
        </w:tc>
      </w:tr>
      <w:tr w:rsidR="003B5671" w:rsidTr="00133E19">
        <w:trPr>
          <w:cantSplit/>
        </w:trPr>
        <w:tc>
          <w:tcPr>
            <w:tcW w:w="414" w:type="pct"/>
          </w:tcPr>
          <w:p w:rsidR="003B5671" w:rsidRPr="00E1207F" w:rsidRDefault="003B5671" w:rsidP="0032290B">
            <w:pPr>
              <w:pStyle w:val="Rubrik2"/>
              <w:spacing w:before="60" w:after="60" w:line="240" w:lineRule="auto"/>
              <w:outlineLvl w:val="1"/>
              <w:rPr>
                <w:color w:val="FF0000"/>
              </w:rPr>
            </w:pPr>
          </w:p>
        </w:tc>
        <w:tc>
          <w:tcPr>
            <w:tcW w:w="1334" w:type="pct"/>
          </w:tcPr>
          <w:p w:rsidR="003B5671" w:rsidRPr="00E1207F" w:rsidRDefault="00E1207F" w:rsidP="0032290B">
            <w:pPr>
              <w:spacing w:before="60" w:after="60" w:line="240" w:lineRule="auto"/>
              <w:rPr>
                <w:color w:val="FF0000"/>
                <w:sz w:val="22"/>
              </w:rPr>
            </w:pPr>
            <w:r w:rsidRPr="00E1207F">
              <w:rPr>
                <w:color w:val="FF0000"/>
                <w:sz w:val="22"/>
              </w:rPr>
              <w:t>Beslut om huruvida genomförandet av en detaljplan kan antas medföra en betydande miljöpåverkan</w:t>
            </w:r>
          </w:p>
        </w:tc>
        <w:tc>
          <w:tcPr>
            <w:tcW w:w="1084" w:type="pct"/>
          </w:tcPr>
          <w:p w:rsidR="003B5671" w:rsidRPr="00E1207F" w:rsidRDefault="00E1207F" w:rsidP="0032290B">
            <w:pPr>
              <w:spacing w:before="60" w:after="60" w:line="240" w:lineRule="auto"/>
              <w:rPr>
                <w:color w:val="FF0000"/>
                <w:sz w:val="22"/>
              </w:rPr>
            </w:pPr>
            <w:r w:rsidRPr="00E1207F">
              <w:rPr>
                <w:color w:val="FF0000"/>
                <w:sz w:val="22"/>
              </w:rPr>
              <w:t>5 kap. 11 a § andra stycket PBL</w:t>
            </w:r>
          </w:p>
        </w:tc>
        <w:tc>
          <w:tcPr>
            <w:tcW w:w="1166" w:type="pct"/>
          </w:tcPr>
          <w:p w:rsidR="003B5671" w:rsidRPr="00E1207F" w:rsidRDefault="003B5671" w:rsidP="0032290B">
            <w:pPr>
              <w:spacing w:before="60" w:after="60" w:line="240" w:lineRule="auto"/>
              <w:rPr>
                <w:color w:val="FF0000"/>
                <w:sz w:val="22"/>
              </w:rPr>
            </w:pPr>
          </w:p>
        </w:tc>
        <w:tc>
          <w:tcPr>
            <w:tcW w:w="1002" w:type="pct"/>
          </w:tcPr>
          <w:p w:rsidR="003B5671" w:rsidRPr="00E1207F" w:rsidRDefault="003B5671" w:rsidP="00EE2468">
            <w:pPr>
              <w:spacing w:before="60" w:after="60" w:line="240" w:lineRule="auto"/>
              <w:rPr>
                <w:color w:val="FF0000"/>
                <w:sz w:val="22"/>
              </w:rPr>
            </w:pPr>
            <w:r w:rsidRPr="00E1207F">
              <w:rPr>
                <w:color w:val="FF0000"/>
                <w:sz w:val="22"/>
              </w:rPr>
              <w:t>Sådant beslut får inte överklagas särskilt, 13 kap. 2 § tredje stycket PBL</w:t>
            </w:r>
            <w:r w:rsidR="00273BB6">
              <w:rPr>
                <w:color w:val="FF0000"/>
                <w:sz w:val="22"/>
              </w:rPr>
              <w:t xml:space="preserve"> Äldre bestämmelser gäller för ärenden som har påbörjats </w:t>
            </w:r>
            <w:r w:rsidR="00EE2468">
              <w:rPr>
                <w:color w:val="FF0000"/>
                <w:sz w:val="22"/>
              </w:rPr>
              <w:t xml:space="preserve">före </w:t>
            </w:r>
            <w:r w:rsidR="00273BB6">
              <w:rPr>
                <w:color w:val="FF0000"/>
                <w:sz w:val="22"/>
              </w:rPr>
              <w:t>den 1 april 2020, övergångs-</w:t>
            </w:r>
            <w:r w:rsidR="00EE2468">
              <w:rPr>
                <w:color w:val="FF0000"/>
                <w:sz w:val="22"/>
              </w:rPr>
              <w:t>bestämmelse 3</w:t>
            </w:r>
            <w:r w:rsidR="00273BB6">
              <w:rPr>
                <w:color w:val="FF0000"/>
                <w:sz w:val="22"/>
              </w:rPr>
              <w:t xml:space="preserve"> till SFS 2020:76.</w:t>
            </w:r>
          </w:p>
        </w:tc>
      </w:tr>
      <w:tr w:rsidR="0011679C" w:rsidTr="00133E19">
        <w:trPr>
          <w:cantSplit/>
        </w:trPr>
        <w:tc>
          <w:tcPr>
            <w:tcW w:w="5000" w:type="pct"/>
            <w:gridSpan w:val="5"/>
          </w:tcPr>
          <w:p w:rsidR="0011679C" w:rsidRPr="00D50672" w:rsidRDefault="0011679C" w:rsidP="0032290B">
            <w:pPr>
              <w:pStyle w:val="Rubrik3"/>
              <w:numPr>
                <w:ilvl w:val="0"/>
                <w:numId w:val="0"/>
              </w:numPr>
              <w:ind w:left="720" w:hanging="720"/>
              <w:outlineLvl w:val="2"/>
              <w:rPr>
                <w:rFonts w:ascii="Georgia" w:hAnsi="Georgia"/>
                <w:color w:val="333333"/>
                <w:sz w:val="27"/>
              </w:rPr>
            </w:pPr>
            <w:r w:rsidRPr="00D50672">
              <w:t>Bygglov, rivningslov och marklov m.m.</w:t>
            </w:r>
          </w:p>
        </w:tc>
      </w:tr>
      <w:tr w:rsidR="0032290B" w:rsidRPr="00253473" w:rsidTr="00133E19">
        <w:trPr>
          <w:cantSplit/>
        </w:trPr>
        <w:tc>
          <w:tcPr>
            <w:tcW w:w="414" w:type="pct"/>
          </w:tcPr>
          <w:p w:rsidR="0032290B" w:rsidRPr="009A3010" w:rsidRDefault="0032290B" w:rsidP="0032290B">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32290B" w:rsidRPr="004457E1" w:rsidRDefault="0032290B" w:rsidP="0032290B">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32290B" w:rsidRPr="004457E1" w:rsidRDefault="0032290B" w:rsidP="0032290B">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32290B" w:rsidRPr="004457E1" w:rsidRDefault="0032290B" w:rsidP="0032290B">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32290B" w:rsidRPr="004457E1" w:rsidRDefault="0032290B" w:rsidP="0032290B">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RPr="00253473" w:rsidTr="00133E19">
        <w:trPr>
          <w:cantSplit/>
        </w:trPr>
        <w:tc>
          <w:tcPr>
            <w:tcW w:w="414" w:type="pct"/>
          </w:tcPr>
          <w:p w:rsidR="0011679C" w:rsidRPr="00B51EB2" w:rsidRDefault="0011679C" w:rsidP="00133FF2">
            <w:pPr>
              <w:pStyle w:val="Rubrik2"/>
              <w:outlineLvl w:val="1"/>
            </w:pPr>
          </w:p>
        </w:tc>
        <w:tc>
          <w:tcPr>
            <w:tcW w:w="1334" w:type="pct"/>
          </w:tcPr>
          <w:p w:rsidR="0011679C" w:rsidRPr="004457E1" w:rsidRDefault="0011679C" w:rsidP="0011679C">
            <w:pPr>
              <w:spacing w:before="60" w:after="60" w:line="240" w:lineRule="auto"/>
              <w:rPr>
                <w:sz w:val="22"/>
              </w:rPr>
            </w:pPr>
            <w:r w:rsidRPr="004457E1">
              <w:rPr>
                <w:sz w:val="22"/>
              </w:rPr>
              <w:t>Beslut om prövning av åtgärd som inte kräver lov</w:t>
            </w:r>
          </w:p>
        </w:tc>
        <w:tc>
          <w:tcPr>
            <w:tcW w:w="1084" w:type="pct"/>
          </w:tcPr>
          <w:p w:rsidR="0011679C" w:rsidRPr="004457E1" w:rsidRDefault="0011679C" w:rsidP="0011679C">
            <w:pPr>
              <w:spacing w:before="60" w:after="60" w:line="240" w:lineRule="auto"/>
              <w:rPr>
                <w:sz w:val="22"/>
              </w:rPr>
            </w:pPr>
            <w:r w:rsidRPr="004457E1">
              <w:rPr>
                <w:sz w:val="22"/>
              </w:rPr>
              <w:t>9 kap. 14 § PBL</w:t>
            </w:r>
          </w:p>
        </w:tc>
        <w:tc>
          <w:tcPr>
            <w:tcW w:w="1166" w:type="pct"/>
          </w:tcPr>
          <w:p w:rsidR="0011679C" w:rsidRPr="004457E1" w:rsidRDefault="0011679C" w:rsidP="0011679C">
            <w:pPr>
              <w:spacing w:before="60" w:after="60" w:line="240" w:lineRule="auto"/>
              <w:rPr>
                <w:sz w:val="22"/>
              </w:rPr>
            </w:pPr>
          </w:p>
        </w:tc>
        <w:tc>
          <w:tcPr>
            <w:tcW w:w="1002" w:type="pct"/>
          </w:tcPr>
          <w:p w:rsidR="0011679C" w:rsidRPr="004457E1" w:rsidRDefault="0011679C" w:rsidP="0011679C">
            <w:pPr>
              <w:spacing w:before="60" w:after="60" w:line="240" w:lineRule="auto"/>
              <w:rPr>
                <w:sz w:val="22"/>
              </w:rPr>
            </w:pPr>
          </w:p>
        </w:tc>
      </w:tr>
      <w:tr w:rsidR="0011679C" w:rsidRPr="00253473" w:rsidTr="00133E19">
        <w:trPr>
          <w:cantSplit/>
        </w:trPr>
        <w:tc>
          <w:tcPr>
            <w:tcW w:w="414" w:type="pct"/>
          </w:tcPr>
          <w:p w:rsidR="0011679C" w:rsidRPr="00B51EB2" w:rsidRDefault="0011679C" w:rsidP="00133FF2">
            <w:pPr>
              <w:pStyle w:val="Rubrik2"/>
              <w:outlineLvl w:val="1"/>
            </w:pPr>
          </w:p>
        </w:tc>
        <w:tc>
          <w:tcPr>
            <w:tcW w:w="1334" w:type="pct"/>
          </w:tcPr>
          <w:p w:rsidR="0011679C" w:rsidRPr="004457E1" w:rsidRDefault="0011679C" w:rsidP="0011679C">
            <w:pPr>
              <w:spacing w:before="60" w:after="60" w:line="240" w:lineRule="auto"/>
              <w:rPr>
                <w:sz w:val="22"/>
              </w:rPr>
            </w:pPr>
            <w:r w:rsidRPr="004457E1">
              <w:rPr>
                <w:sz w:val="22"/>
              </w:rPr>
              <w:t>Beslut om villkorsbesked</w:t>
            </w:r>
          </w:p>
        </w:tc>
        <w:tc>
          <w:tcPr>
            <w:tcW w:w="1084" w:type="pct"/>
          </w:tcPr>
          <w:p w:rsidR="0011679C" w:rsidRPr="004457E1" w:rsidRDefault="0011679C" w:rsidP="0011679C">
            <w:pPr>
              <w:spacing w:before="60" w:after="60" w:line="240" w:lineRule="auto"/>
              <w:rPr>
                <w:sz w:val="22"/>
              </w:rPr>
            </w:pPr>
            <w:r w:rsidRPr="004457E1">
              <w:rPr>
                <w:sz w:val="22"/>
              </w:rPr>
              <w:t>9 kap. 19 § PBL</w:t>
            </w:r>
          </w:p>
        </w:tc>
        <w:tc>
          <w:tcPr>
            <w:tcW w:w="1166" w:type="pct"/>
          </w:tcPr>
          <w:p w:rsidR="0011679C" w:rsidRPr="004457E1" w:rsidRDefault="0011679C" w:rsidP="0011679C">
            <w:pPr>
              <w:spacing w:before="60" w:after="60" w:line="240" w:lineRule="auto"/>
              <w:rPr>
                <w:sz w:val="22"/>
              </w:rPr>
            </w:pPr>
          </w:p>
        </w:tc>
        <w:tc>
          <w:tcPr>
            <w:tcW w:w="1002" w:type="pct"/>
          </w:tcPr>
          <w:p w:rsidR="0011679C" w:rsidRPr="004457E1" w:rsidRDefault="0011679C" w:rsidP="0011679C">
            <w:pPr>
              <w:spacing w:before="60" w:after="60" w:line="240" w:lineRule="auto"/>
              <w:rPr>
                <w:sz w:val="22"/>
              </w:rPr>
            </w:pPr>
          </w:p>
        </w:tc>
      </w:tr>
      <w:tr w:rsidR="0011679C" w:rsidRPr="00253473" w:rsidTr="00133E19">
        <w:trPr>
          <w:cantSplit/>
        </w:trPr>
        <w:tc>
          <w:tcPr>
            <w:tcW w:w="414" w:type="pct"/>
          </w:tcPr>
          <w:p w:rsidR="0011679C" w:rsidRPr="00B51EB2" w:rsidRDefault="0011679C" w:rsidP="00133FF2">
            <w:pPr>
              <w:pStyle w:val="Rubrik2"/>
              <w:outlineLvl w:val="1"/>
            </w:pPr>
          </w:p>
        </w:tc>
        <w:tc>
          <w:tcPr>
            <w:tcW w:w="1334" w:type="pct"/>
          </w:tcPr>
          <w:p w:rsidR="0011679C" w:rsidRPr="004457E1" w:rsidRDefault="0011679C" w:rsidP="0011679C">
            <w:pPr>
              <w:spacing w:before="60" w:after="60" w:line="240" w:lineRule="auto"/>
              <w:rPr>
                <w:sz w:val="22"/>
              </w:rPr>
            </w:pPr>
            <w:r w:rsidRPr="004457E1">
              <w:rPr>
                <w:sz w:val="22"/>
              </w:rPr>
              <w:t>Beslut om anståndsförklaring</w:t>
            </w:r>
          </w:p>
        </w:tc>
        <w:tc>
          <w:tcPr>
            <w:tcW w:w="1084" w:type="pct"/>
          </w:tcPr>
          <w:p w:rsidR="0011679C" w:rsidRPr="004457E1" w:rsidRDefault="0011679C" w:rsidP="0011679C">
            <w:pPr>
              <w:spacing w:before="60" w:after="60" w:line="240" w:lineRule="auto"/>
              <w:rPr>
                <w:sz w:val="22"/>
              </w:rPr>
            </w:pPr>
            <w:r w:rsidRPr="004457E1">
              <w:rPr>
                <w:sz w:val="22"/>
              </w:rPr>
              <w:t>9 kap. 28 § PBL</w:t>
            </w:r>
          </w:p>
        </w:tc>
        <w:tc>
          <w:tcPr>
            <w:tcW w:w="1166" w:type="pct"/>
          </w:tcPr>
          <w:p w:rsidR="0011679C" w:rsidRPr="004457E1" w:rsidRDefault="0011679C" w:rsidP="0011679C">
            <w:pPr>
              <w:spacing w:before="60" w:after="60" w:line="240" w:lineRule="auto"/>
              <w:rPr>
                <w:sz w:val="22"/>
              </w:rPr>
            </w:pPr>
          </w:p>
        </w:tc>
        <w:tc>
          <w:tcPr>
            <w:tcW w:w="1002" w:type="pct"/>
          </w:tcPr>
          <w:p w:rsidR="0011679C" w:rsidRPr="004457E1" w:rsidRDefault="0011679C" w:rsidP="0011679C">
            <w:pPr>
              <w:spacing w:before="60" w:after="60" w:line="240" w:lineRule="auto"/>
              <w:rPr>
                <w:sz w:val="22"/>
              </w:rPr>
            </w:pPr>
          </w:p>
        </w:tc>
      </w:tr>
      <w:tr w:rsidR="0011679C" w:rsidRPr="00253473" w:rsidTr="00133E19">
        <w:trPr>
          <w:cantSplit/>
        </w:trPr>
        <w:tc>
          <w:tcPr>
            <w:tcW w:w="414" w:type="pct"/>
          </w:tcPr>
          <w:p w:rsidR="0011679C" w:rsidRDefault="0011679C" w:rsidP="0032290B">
            <w:pPr>
              <w:pStyle w:val="Rubrik2"/>
              <w:outlineLvl w:val="1"/>
            </w:pPr>
          </w:p>
          <w:p w:rsidR="0011679C" w:rsidRPr="004B4BDE" w:rsidRDefault="0011679C" w:rsidP="0011679C"/>
        </w:tc>
        <w:tc>
          <w:tcPr>
            <w:tcW w:w="1334" w:type="pct"/>
          </w:tcPr>
          <w:p w:rsidR="0011679C" w:rsidRPr="004457E1" w:rsidRDefault="0011679C" w:rsidP="0011679C">
            <w:pPr>
              <w:spacing w:before="60" w:after="60" w:line="240" w:lineRule="auto"/>
              <w:rPr>
                <w:sz w:val="22"/>
              </w:rPr>
            </w:pPr>
            <w:r w:rsidRPr="004457E1">
              <w:rPr>
                <w:sz w:val="22"/>
              </w:rPr>
              <w:t>Beslut om tidsbegränsat bygglov</w:t>
            </w:r>
          </w:p>
        </w:tc>
        <w:tc>
          <w:tcPr>
            <w:tcW w:w="1084" w:type="pct"/>
          </w:tcPr>
          <w:p w:rsidR="0011679C" w:rsidRPr="004457E1" w:rsidRDefault="0011679C" w:rsidP="0011679C">
            <w:pPr>
              <w:spacing w:before="60" w:after="60" w:line="240" w:lineRule="auto"/>
              <w:rPr>
                <w:sz w:val="22"/>
              </w:rPr>
            </w:pPr>
            <w:r w:rsidRPr="004457E1">
              <w:rPr>
                <w:sz w:val="22"/>
              </w:rPr>
              <w:t>9 kap. 33 § PBL</w:t>
            </w:r>
          </w:p>
          <w:p w:rsidR="00020041" w:rsidRPr="004457E1" w:rsidRDefault="00020041" w:rsidP="00020041">
            <w:pPr>
              <w:spacing w:before="60" w:after="60" w:line="240" w:lineRule="auto"/>
              <w:rPr>
                <w:sz w:val="22"/>
              </w:rPr>
            </w:pPr>
            <w:r w:rsidRPr="004457E1">
              <w:rPr>
                <w:sz w:val="22"/>
              </w:rPr>
              <w:t>9 kap. 33 a § PBL</w:t>
            </w:r>
          </w:p>
          <w:p w:rsidR="0011679C" w:rsidRPr="004457E1" w:rsidRDefault="0011679C" w:rsidP="0011679C">
            <w:pPr>
              <w:spacing w:before="60" w:after="60" w:line="240" w:lineRule="auto"/>
              <w:rPr>
                <w:sz w:val="22"/>
              </w:rPr>
            </w:pPr>
          </w:p>
        </w:tc>
        <w:tc>
          <w:tcPr>
            <w:tcW w:w="1166" w:type="pct"/>
          </w:tcPr>
          <w:p w:rsidR="0011679C" w:rsidRPr="004457E1" w:rsidRDefault="0011679C" w:rsidP="0011679C">
            <w:pPr>
              <w:spacing w:before="60" w:after="60" w:line="240" w:lineRule="auto"/>
              <w:rPr>
                <w:sz w:val="22"/>
              </w:rPr>
            </w:pPr>
          </w:p>
        </w:tc>
        <w:tc>
          <w:tcPr>
            <w:tcW w:w="1002" w:type="pct"/>
          </w:tcPr>
          <w:p w:rsidR="0011679C" w:rsidRPr="004457E1" w:rsidRDefault="0011679C" w:rsidP="00653CD1">
            <w:pPr>
              <w:spacing w:before="60" w:after="60" w:line="240" w:lineRule="auto"/>
              <w:rPr>
                <w:sz w:val="22"/>
              </w:rPr>
            </w:pPr>
            <w:r w:rsidRPr="004457E1">
              <w:rPr>
                <w:sz w:val="22"/>
              </w:rPr>
              <w:t>Genom lagen (2017:267) upphör 9 kap. 3</w:t>
            </w:r>
            <w:r w:rsidR="00653CD1" w:rsidRPr="004457E1">
              <w:rPr>
                <w:sz w:val="22"/>
              </w:rPr>
              <w:t>3</w:t>
            </w:r>
            <w:r w:rsidRPr="004457E1">
              <w:rPr>
                <w:sz w:val="22"/>
              </w:rPr>
              <w:t xml:space="preserve"> a § PBL att gälla den 1 maj 2023.</w:t>
            </w:r>
          </w:p>
        </w:tc>
      </w:tr>
      <w:tr w:rsidR="0011679C" w:rsidRPr="00253473" w:rsidTr="00133E19">
        <w:trPr>
          <w:cantSplit/>
        </w:trPr>
        <w:tc>
          <w:tcPr>
            <w:tcW w:w="414" w:type="pct"/>
          </w:tcPr>
          <w:p w:rsidR="0011679C" w:rsidRDefault="0011679C" w:rsidP="00133FF2">
            <w:pPr>
              <w:pStyle w:val="Rubrik2"/>
              <w:outlineLvl w:val="1"/>
            </w:pPr>
          </w:p>
        </w:tc>
        <w:tc>
          <w:tcPr>
            <w:tcW w:w="1334" w:type="pct"/>
          </w:tcPr>
          <w:p w:rsidR="0011679C" w:rsidRPr="004457E1" w:rsidRDefault="0011679C" w:rsidP="0011679C">
            <w:pPr>
              <w:spacing w:before="60" w:after="60" w:line="240" w:lineRule="auto"/>
              <w:rPr>
                <w:sz w:val="22"/>
              </w:rPr>
            </w:pPr>
            <w:r w:rsidRPr="004457E1">
              <w:rPr>
                <w:sz w:val="22"/>
              </w:rPr>
              <w:t>Beslut om förlängning av tidsbegränsat bygglov</w:t>
            </w:r>
          </w:p>
        </w:tc>
        <w:tc>
          <w:tcPr>
            <w:tcW w:w="1084" w:type="pct"/>
          </w:tcPr>
          <w:p w:rsidR="0011679C" w:rsidRPr="004457E1" w:rsidRDefault="0011679C" w:rsidP="0011679C">
            <w:pPr>
              <w:spacing w:before="60" w:after="60" w:line="240" w:lineRule="auto"/>
              <w:rPr>
                <w:sz w:val="22"/>
              </w:rPr>
            </w:pPr>
            <w:r w:rsidRPr="004457E1">
              <w:rPr>
                <w:sz w:val="22"/>
              </w:rPr>
              <w:t>9 kap. 33 § andra stycket PBL</w:t>
            </w:r>
          </w:p>
          <w:p w:rsidR="0011679C" w:rsidRPr="004457E1" w:rsidRDefault="0011679C" w:rsidP="0011679C">
            <w:pPr>
              <w:spacing w:before="60" w:after="60" w:line="240" w:lineRule="auto"/>
              <w:rPr>
                <w:sz w:val="22"/>
              </w:rPr>
            </w:pPr>
            <w:r w:rsidRPr="004457E1">
              <w:rPr>
                <w:sz w:val="22"/>
              </w:rPr>
              <w:t xml:space="preserve">9 kap. 33 a § andra stycket PBL </w:t>
            </w:r>
          </w:p>
        </w:tc>
        <w:tc>
          <w:tcPr>
            <w:tcW w:w="1166" w:type="pct"/>
          </w:tcPr>
          <w:p w:rsidR="0011679C" w:rsidRPr="004457E1" w:rsidRDefault="0011679C" w:rsidP="0011679C">
            <w:pPr>
              <w:spacing w:before="60" w:after="60" w:line="240" w:lineRule="auto"/>
              <w:rPr>
                <w:sz w:val="22"/>
              </w:rPr>
            </w:pPr>
          </w:p>
        </w:tc>
        <w:tc>
          <w:tcPr>
            <w:tcW w:w="1002" w:type="pct"/>
          </w:tcPr>
          <w:p w:rsidR="0011679C" w:rsidRPr="004457E1" w:rsidRDefault="0011679C" w:rsidP="0011679C">
            <w:pPr>
              <w:spacing w:before="60" w:after="60" w:line="240" w:lineRule="auto"/>
              <w:rPr>
                <w:sz w:val="22"/>
              </w:rPr>
            </w:pPr>
            <w:r w:rsidRPr="004457E1">
              <w:rPr>
                <w:sz w:val="22"/>
              </w:rPr>
              <w:t>Förlängning av lov som meddelats med stöd av 9 kap. 33 a § PBL får ges även efter den 1 maj 2023 enligt övergångs-bestämmelse nr. 3 till lagen (2017:267)</w:t>
            </w:r>
          </w:p>
        </w:tc>
      </w:tr>
      <w:tr w:rsidR="0011679C" w:rsidRPr="00253473" w:rsidTr="00133E19">
        <w:trPr>
          <w:cantSplit/>
        </w:trPr>
        <w:tc>
          <w:tcPr>
            <w:tcW w:w="414" w:type="pct"/>
          </w:tcPr>
          <w:p w:rsidR="0011679C" w:rsidRDefault="0011679C" w:rsidP="00133FF2">
            <w:pPr>
              <w:pStyle w:val="Rubrik2"/>
              <w:outlineLvl w:val="1"/>
            </w:pPr>
          </w:p>
        </w:tc>
        <w:tc>
          <w:tcPr>
            <w:tcW w:w="1334" w:type="pct"/>
          </w:tcPr>
          <w:p w:rsidR="0011679C" w:rsidRPr="00253473" w:rsidRDefault="0011679C" w:rsidP="0011679C">
            <w:pPr>
              <w:spacing w:before="60" w:after="60" w:line="240" w:lineRule="auto"/>
              <w:rPr>
                <w:sz w:val="22"/>
              </w:rPr>
            </w:pPr>
            <w:r w:rsidRPr="00253473">
              <w:rPr>
                <w:sz w:val="22"/>
              </w:rPr>
              <w:t>Beslut om att avslå en ansökan om lov eller ge negativt förhandsbesked i de fall det är uppenbart att åtgärden eller åtgärderna som avses inte kan medges</w:t>
            </w:r>
          </w:p>
        </w:tc>
        <w:tc>
          <w:tcPr>
            <w:tcW w:w="1084" w:type="pct"/>
          </w:tcPr>
          <w:p w:rsidR="0011679C" w:rsidRPr="00253473" w:rsidRDefault="0011679C" w:rsidP="0011679C">
            <w:pPr>
              <w:spacing w:before="60" w:after="60" w:line="240" w:lineRule="auto"/>
              <w:rPr>
                <w:sz w:val="22"/>
              </w:rPr>
            </w:pPr>
            <w:r w:rsidRPr="00253473">
              <w:rPr>
                <w:sz w:val="22"/>
              </w:rPr>
              <w:t>9 kap. 17 § PBL</w:t>
            </w:r>
          </w:p>
          <w:p w:rsidR="0011679C" w:rsidRPr="00253473" w:rsidRDefault="0011679C" w:rsidP="0011679C">
            <w:pPr>
              <w:spacing w:before="60" w:after="60" w:line="240" w:lineRule="auto"/>
              <w:rPr>
                <w:sz w:val="22"/>
              </w:rPr>
            </w:pPr>
            <w:r w:rsidRPr="00253473">
              <w:rPr>
                <w:sz w:val="22"/>
              </w:rPr>
              <w:t>9 kap. 30 § PBL</w:t>
            </w:r>
          </w:p>
          <w:p w:rsidR="0011679C" w:rsidRPr="00253473" w:rsidRDefault="0011679C" w:rsidP="0011679C">
            <w:pPr>
              <w:spacing w:before="60" w:after="60" w:line="240" w:lineRule="auto"/>
              <w:rPr>
                <w:sz w:val="22"/>
              </w:rPr>
            </w:pPr>
            <w:r w:rsidRPr="00253473">
              <w:rPr>
                <w:sz w:val="22"/>
              </w:rPr>
              <w:t>9 kap. 31 § PBL</w:t>
            </w:r>
          </w:p>
          <w:p w:rsidR="0011679C" w:rsidRPr="00253473" w:rsidRDefault="0011679C" w:rsidP="0011679C">
            <w:pPr>
              <w:spacing w:before="60" w:after="60" w:line="240" w:lineRule="auto"/>
              <w:rPr>
                <w:sz w:val="22"/>
              </w:rPr>
            </w:pPr>
            <w:r w:rsidRPr="00253473">
              <w:rPr>
                <w:sz w:val="22"/>
              </w:rPr>
              <w:t>9 kap. 33–33 a §§ PBL</w:t>
            </w:r>
          </w:p>
          <w:p w:rsidR="0011679C" w:rsidRPr="00253473" w:rsidRDefault="0011679C" w:rsidP="0011679C">
            <w:pPr>
              <w:spacing w:before="60" w:after="60" w:line="240" w:lineRule="auto"/>
              <w:rPr>
                <w:sz w:val="22"/>
              </w:rPr>
            </w:pPr>
            <w:r w:rsidRPr="00253473">
              <w:rPr>
                <w:sz w:val="22"/>
              </w:rPr>
              <w:t>9 kap. 34 § PBL</w:t>
            </w:r>
          </w:p>
          <w:p w:rsidR="0011679C" w:rsidRPr="00253473" w:rsidRDefault="0011679C" w:rsidP="0011679C">
            <w:pPr>
              <w:spacing w:before="60" w:after="60" w:line="240" w:lineRule="auto"/>
              <w:rPr>
                <w:sz w:val="22"/>
              </w:rPr>
            </w:pPr>
            <w:r w:rsidRPr="00253473">
              <w:rPr>
                <w:sz w:val="22"/>
              </w:rPr>
              <w:t>9 kap. 35 § PBL</w:t>
            </w:r>
          </w:p>
        </w:tc>
        <w:tc>
          <w:tcPr>
            <w:tcW w:w="1166" w:type="pct"/>
          </w:tcPr>
          <w:p w:rsidR="0011679C" w:rsidRPr="00253473" w:rsidRDefault="0011679C" w:rsidP="0011679C">
            <w:pPr>
              <w:spacing w:before="60" w:after="60" w:line="240" w:lineRule="auto"/>
              <w:rPr>
                <w:sz w:val="22"/>
              </w:rPr>
            </w:pPr>
          </w:p>
        </w:tc>
        <w:tc>
          <w:tcPr>
            <w:tcW w:w="1002" w:type="pct"/>
          </w:tcPr>
          <w:p w:rsidR="0011679C" w:rsidRPr="00253473" w:rsidRDefault="0011679C" w:rsidP="0011679C">
            <w:pPr>
              <w:spacing w:before="60" w:after="60" w:line="240" w:lineRule="auto"/>
              <w:rPr>
                <w:sz w:val="22"/>
              </w:rPr>
            </w:pPr>
          </w:p>
        </w:tc>
      </w:tr>
      <w:tr w:rsidR="0011679C" w:rsidRPr="00253473" w:rsidTr="00133E19">
        <w:trPr>
          <w:cantSplit/>
        </w:trPr>
        <w:tc>
          <w:tcPr>
            <w:tcW w:w="414" w:type="pct"/>
          </w:tcPr>
          <w:p w:rsidR="0011679C" w:rsidRDefault="0011679C" w:rsidP="00133FF2">
            <w:pPr>
              <w:pStyle w:val="Rubrik2"/>
              <w:outlineLvl w:val="1"/>
            </w:pPr>
          </w:p>
        </w:tc>
        <w:tc>
          <w:tcPr>
            <w:tcW w:w="1334" w:type="pct"/>
          </w:tcPr>
          <w:p w:rsidR="0011679C" w:rsidRPr="004457E1" w:rsidRDefault="0011679C" w:rsidP="0011679C">
            <w:pPr>
              <w:spacing w:before="60" w:after="60" w:line="240" w:lineRule="auto"/>
              <w:rPr>
                <w:sz w:val="22"/>
              </w:rPr>
            </w:pPr>
            <w:r w:rsidRPr="004457E1">
              <w:rPr>
                <w:sz w:val="22"/>
              </w:rPr>
              <w:t>Beslut om att ett beslut om bygglov, rivningslov eller marklov får verkställas tidigare än fyra veckor efter att beslutet kungjorts enligt 9 kap. 41 a § PBL om ett väsentligt allmänt eller enskilt intresse kräver det</w:t>
            </w:r>
          </w:p>
        </w:tc>
        <w:tc>
          <w:tcPr>
            <w:tcW w:w="1084" w:type="pct"/>
          </w:tcPr>
          <w:p w:rsidR="0011679C" w:rsidRPr="004457E1" w:rsidRDefault="00020041" w:rsidP="00020041">
            <w:pPr>
              <w:spacing w:before="60" w:after="60" w:line="240" w:lineRule="auto"/>
              <w:rPr>
                <w:sz w:val="22"/>
              </w:rPr>
            </w:pPr>
            <w:r w:rsidRPr="004457E1">
              <w:rPr>
                <w:sz w:val="22"/>
              </w:rPr>
              <w:t>9 kap. 42 a § andra meningen</w:t>
            </w:r>
            <w:r w:rsidR="0011679C" w:rsidRPr="004457E1">
              <w:rPr>
                <w:sz w:val="22"/>
              </w:rPr>
              <w:t xml:space="preserve"> PBL</w:t>
            </w:r>
          </w:p>
        </w:tc>
        <w:tc>
          <w:tcPr>
            <w:tcW w:w="1166" w:type="pct"/>
          </w:tcPr>
          <w:p w:rsidR="0011679C" w:rsidRPr="004457E1" w:rsidRDefault="0011679C" w:rsidP="0011679C">
            <w:pPr>
              <w:spacing w:before="60" w:after="60" w:line="240" w:lineRule="auto"/>
              <w:rPr>
                <w:sz w:val="22"/>
              </w:rPr>
            </w:pPr>
          </w:p>
        </w:tc>
        <w:tc>
          <w:tcPr>
            <w:tcW w:w="1002" w:type="pct"/>
          </w:tcPr>
          <w:p w:rsidR="0011679C" w:rsidRPr="004457E1" w:rsidRDefault="0011679C" w:rsidP="0011679C">
            <w:pPr>
              <w:spacing w:before="60" w:after="60" w:line="240" w:lineRule="auto"/>
              <w:rPr>
                <w:sz w:val="22"/>
              </w:rPr>
            </w:pPr>
          </w:p>
        </w:tc>
      </w:tr>
      <w:tr w:rsidR="0011679C" w:rsidTr="00133E19">
        <w:trPr>
          <w:cantSplit/>
        </w:trPr>
        <w:tc>
          <w:tcPr>
            <w:tcW w:w="5000" w:type="pct"/>
            <w:gridSpan w:val="5"/>
          </w:tcPr>
          <w:p w:rsidR="0011679C" w:rsidRPr="004457E1" w:rsidRDefault="0011679C" w:rsidP="0032290B">
            <w:pPr>
              <w:pStyle w:val="Rubrik3"/>
              <w:numPr>
                <w:ilvl w:val="0"/>
                <w:numId w:val="0"/>
              </w:numPr>
              <w:ind w:left="720" w:hanging="720"/>
              <w:outlineLvl w:val="2"/>
            </w:pPr>
            <w:r w:rsidRPr="004457E1">
              <w:t>Bygg-, mark- och rivningslov för åtgärder inom planlagt område</w:t>
            </w:r>
          </w:p>
        </w:tc>
      </w:tr>
      <w:tr w:rsidR="0032290B" w:rsidTr="00133E19">
        <w:trPr>
          <w:cantSplit/>
        </w:trPr>
        <w:tc>
          <w:tcPr>
            <w:tcW w:w="414" w:type="pct"/>
          </w:tcPr>
          <w:p w:rsidR="0032290B" w:rsidRPr="009A3010" w:rsidRDefault="0032290B" w:rsidP="0032290B">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32290B" w:rsidRPr="009A3010" w:rsidRDefault="0032290B" w:rsidP="0032290B">
            <w:pPr>
              <w:pStyle w:val="Rubrik3"/>
              <w:numPr>
                <w:ilvl w:val="0"/>
                <w:numId w:val="0"/>
              </w:numPr>
              <w:spacing w:before="60" w:after="60" w:line="240" w:lineRule="auto"/>
              <w:ind w:left="720" w:hanging="720"/>
              <w:outlineLvl w:val="2"/>
              <w:rPr>
                <w:sz w:val="20"/>
                <w:szCs w:val="20"/>
              </w:rPr>
            </w:pPr>
            <w:r w:rsidRPr="009A3010">
              <w:rPr>
                <w:sz w:val="20"/>
                <w:szCs w:val="20"/>
              </w:rPr>
              <w:t>Ärende/ärendegrupp</w:t>
            </w:r>
          </w:p>
        </w:tc>
        <w:tc>
          <w:tcPr>
            <w:tcW w:w="1084" w:type="pct"/>
          </w:tcPr>
          <w:p w:rsidR="0032290B" w:rsidRPr="004457E1" w:rsidRDefault="0032290B" w:rsidP="0032290B">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32290B" w:rsidRPr="004457E1" w:rsidRDefault="0032290B" w:rsidP="0032290B">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32290B" w:rsidRPr="009A3010" w:rsidRDefault="0032290B" w:rsidP="0032290B">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Pr="00253473" w:rsidRDefault="0011679C" w:rsidP="00594C7F">
            <w:pPr>
              <w:spacing w:before="60" w:after="60" w:line="240" w:lineRule="auto"/>
              <w:rPr>
                <w:rFonts w:cstheme="minorHAnsi"/>
                <w:sz w:val="22"/>
              </w:rPr>
            </w:pPr>
            <w:r>
              <w:rPr>
                <w:rFonts w:cstheme="minorHAnsi"/>
                <w:sz w:val="22"/>
              </w:rPr>
              <w:t xml:space="preserve">Beslut om bygglov för </w:t>
            </w:r>
          </w:p>
        </w:tc>
        <w:tc>
          <w:tcPr>
            <w:tcW w:w="1084" w:type="pct"/>
          </w:tcPr>
          <w:p w:rsidR="0011679C" w:rsidRPr="004457E1" w:rsidRDefault="0011679C" w:rsidP="00594C7F">
            <w:pPr>
              <w:spacing w:before="60" w:after="60" w:line="240" w:lineRule="auto"/>
              <w:rPr>
                <w:rFonts w:cstheme="minorHAnsi"/>
                <w:sz w:val="22"/>
              </w:rPr>
            </w:pPr>
            <w:r w:rsidRPr="004457E1">
              <w:rPr>
                <w:rFonts w:cstheme="minorHAnsi"/>
                <w:sz w:val="22"/>
              </w:rPr>
              <w:t>9 kap. 30 § PBL</w:t>
            </w:r>
          </w:p>
        </w:tc>
        <w:tc>
          <w:tcPr>
            <w:tcW w:w="1166" w:type="pct"/>
          </w:tcPr>
          <w:p w:rsidR="0011679C" w:rsidRPr="004457E1"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Pr="00253473" w:rsidRDefault="0011679C" w:rsidP="00594C7F">
            <w:pPr>
              <w:spacing w:before="60" w:after="60" w:line="240" w:lineRule="auto"/>
              <w:rPr>
                <w:rFonts w:cstheme="minorHAnsi"/>
                <w:sz w:val="22"/>
              </w:rPr>
            </w:pPr>
            <w:r>
              <w:rPr>
                <w:rFonts w:cstheme="minorHAnsi"/>
                <w:sz w:val="22"/>
              </w:rPr>
              <w:t xml:space="preserve">Beslut om bygglov för </w:t>
            </w:r>
          </w:p>
        </w:tc>
        <w:tc>
          <w:tcPr>
            <w:tcW w:w="1084" w:type="pct"/>
          </w:tcPr>
          <w:p w:rsidR="0011679C" w:rsidRPr="004457E1" w:rsidRDefault="0011679C" w:rsidP="00594C7F">
            <w:pPr>
              <w:spacing w:before="60" w:after="60" w:line="240" w:lineRule="auto"/>
              <w:rPr>
                <w:rFonts w:cstheme="minorHAnsi"/>
                <w:sz w:val="22"/>
              </w:rPr>
            </w:pPr>
            <w:r w:rsidRPr="004457E1">
              <w:rPr>
                <w:rFonts w:cstheme="minorHAnsi"/>
                <w:sz w:val="22"/>
              </w:rPr>
              <w:t>9 kap. 30 § PBL</w:t>
            </w:r>
          </w:p>
        </w:tc>
        <w:tc>
          <w:tcPr>
            <w:tcW w:w="1166" w:type="pct"/>
          </w:tcPr>
          <w:p w:rsidR="0011679C" w:rsidRPr="004457E1"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Pr="00253473" w:rsidRDefault="0011679C" w:rsidP="00594C7F">
            <w:pPr>
              <w:spacing w:before="60" w:after="60" w:line="240" w:lineRule="auto"/>
              <w:rPr>
                <w:rFonts w:cstheme="minorHAnsi"/>
                <w:sz w:val="22"/>
              </w:rPr>
            </w:pPr>
            <w:r>
              <w:rPr>
                <w:rFonts w:cstheme="minorHAnsi"/>
                <w:sz w:val="22"/>
              </w:rPr>
              <w:t xml:space="preserve">Beslut om bygglov för </w:t>
            </w:r>
          </w:p>
        </w:tc>
        <w:tc>
          <w:tcPr>
            <w:tcW w:w="1084" w:type="pct"/>
          </w:tcPr>
          <w:p w:rsidR="0011679C" w:rsidRPr="004457E1" w:rsidRDefault="0011679C" w:rsidP="00594C7F">
            <w:pPr>
              <w:spacing w:before="60" w:after="60" w:line="240" w:lineRule="auto"/>
              <w:rPr>
                <w:rFonts w:cstheme="minorHAnsi"/>
                <w:sz w:val="22"/>
              </w:rPr>
            </w:pPr>
            <w:r w:rsidRPr="004457E1">
              <w:rPr>
                <w:rFonts w:cstheme="minorHAnsi"/>
                <w:sz w:val="22"/>
              </w:rPr>
              <w:t>9 kap. 30 § PBL</w:t>
            </w:r>
          </w:p>
        </w:tc>
        <w:tc>
          <w:tcPr>
            <w:tcW w:w="1166" w:type="pct"/>
          </w:tcPr>
          <w:p w:rsidR="0011679C" w:rsidRPr="004457E1"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Pr="00253473" w:rsidRDefault="0011679C" w:rsidP="00594C7F">
            <w:pPr>
              <w:spacing w:before="60" w:after="60" w:line="240" w:lineRule="auto"/>
              <w:rPr>
                <w:rFonts w:cstheme="minorHAnsi"/>
                <w:sz w:val="22"/>
              </w:rPr>
            </w:pPr>
            <w:r>
              <w:rPr>
                <w:rFonts w:cstheme="minorHAnsi"/>
                <w:sz w:val="22"/>
              </w:rPr>
              <w:t xml:space="preserve">Beslut om bygglov för </w:t>
            </w:r>
          </w:p>
        </w:tc>
        <w:tc>
          <w:tcPr>
            <w:tcW w:w="1084" w:type="pct"/>
          </w:tcPr>
          <w:p w:rsidR="0011679C" w:rsidRPr="004457E1" w:rsidRDefault="0011679C" w:rsidP="00594C7F">
            <w:pPr>
              <w:spacing w:before="60" w:after="60" w:line="240" w:lineRule="auto"/>
              <w:rPr>
                <w:rFonts w:cstheme="minorHAnsi"/>
                <w:sz w:val="22"/>
              </w:rPr>
            </w:pPr>
            <w:r w:rsidRPr="004457E1">
              <w:rPr>
                <w:rFonts w:cstheme="minorHAnsi"/>
                <w:sz w:val="22"/>
              </w:rPr>
              <w:t>9 kap. 30 § PBL</w:t>
            </w:r>
          </w:p>
        </w:tc>
        <w:tc>
          <w:tcPr>
            <w:tcW w:w="1166" w:type="pct"/>
          </w:tcPr>
          <w:p w:rsidR="0011679C" w:rsidRPr="004457E1"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Default="00653CD1" w:rsidP="00594C7F">
            <w:pPr>
              <w:spacing w:before="60" w:after="60" w:line="240" w:lineRule="auto"/>
              <w:rPr>
                <w:rFonts w:cstheme="minorHAnsi"/>
                <w:sz w:val="22"/>
              </w:rPr>
            </w:pPr>
            <w:r>
              <w:rPr>
                <w:rFonts w:cstheme="minorHAnsi"/>
                <w:sz w:val="22"/>
              </w:rPr>
              <w:t>Beslut om bygglov för […] som avviker från detaljplan eller områdesbestämmelser</w:t>
            </w:r>
          </w:p>
        </w:tc>
        <w:tc>
          <w:tcPr>
            <w:tcW w:w="1084" w:type="pct"/>
          </w:tcPr>
          <w:p w:rsidR="0011679C" w:rsidRPr="004457E1" w:rsidRDefault="00653CD1" w:rsidP="00594C7F">
            <w:pPr>
              <w:spacing w:before="60" w:after="60" w:line="240" w:lineRule="auto"/>
              <w:rPr>
                <w:rFonts w:cstheme="minorHAnsi"/>
                <w:sz w:val="22"/>
              </w:rPr>
            </w:pPr>
            <w:r w:rsidRPr="004457E1">
              <w:rPr>
                <w:rFonts w:cstheme="minorHAnsi"/>
                <w:sz w:val="22"/>
              </w:rPr>
              <w:t>9 kap. 30 § PBL</w:t>
            </w:r>
          </w:p>
          <w:p w:rsidR="00653CD1" w:rsidRPr="004457E1" w:rsidRDefault="00653CD1" w:rsidP="00594C7F">
            <w:pPr>
              <w:spacing w:before="60" w:after="60" w:line="240" w:lineRule="auto"/>
              <w:rPr>
                <w:rFonts w:cstheme="minorHAnsi"/>
                <w:sz w:val="22"/>
              </w:rPr>
            </w:pPr>
            <w:r w:rsidRPr="004457E1">
              <w:rPr>
                <w:rFonts w:cstheme="minorHAnsi"/>
                <w:sz w:val="22"/>
              </w:rPr>
              <w:t>9 kap. 31 b PBL</w:t>
            </w:r>
          </w:p>
          <w:p w:rsidR="00653CD1" w:rsidRPr="004457E1" w:rsidRDefault="00653CD1" w:rsidP="00594C7F">
            <w:pPr>
              <w:spacing w:before="60" w:after="60" w:line="240" w:lineRule="auto"/>
              <w:rPr>
                <w:rFonts w:cstheme="minorHAnsi"/>
                <w:sz w:val="22"/>
              </w:rPr>
            </w:pPr>
            <w:r w:rsidRPr="004457E1">
              <w:rPr>
                <w:rFonts w:cstheme="minorHAnsi"/>
                <w:sz w:val="22"/>
              </w:rPr>
              <w:t>9 kap. 31 c § PBL</w:t>
            </w:r>
          </w:p>
        </w:tc>
        <w:tc>
          <w:tcPr>
            <w:tcW w:w="1166" w:type="pct"/>
          </w:tcPr>
          <w:p w:rsidR="0011679C" w:rsidRPr="004457E1"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Pr="00253473" w:rsidRDefault="0011679C" w:rsidP="00594C7F">
            <w:pPr>
              <w:spacing w:before="60" w:after="60" w:line="240" w:lineRule="auto"/>
              <w:rPr>
                <w:rFonts w:cstheme="minorHAnsi"/>
                <w:sz w:val="22"/>
              </w:rPr>
            </w:pPr>
            <w:r w:rsidRPr="00253473">
              <w:rPr>
                <w:rFonts w:cstheme="minorHAnsi"/>
                <w:sz w:val="22"/>
              </w:rPr>
              <w:t>Beslut om rivningslov som inte avser en byggnad eller en byggnadsdel som bör bevaras på grund av byggnadens eller bebyggelsens historiska, kulturhistoriska, miljömässiga eller konstnärliga värde</w:t>
            </w:r>
          </w:p>
        </w:tc>
        <w:tc>
          <w:tcPr>
            <w:tcW w:w="1084" w:type="pct"/>
          </w:tcPr>
          <w:p w:rsidR="0011679C" w:rsidRPr="004457E1" w:rsidRDefault="0011679C" w:rsidP="00594C7F">
            <w:pPr>
              <w:spacing w:before="60" w:after="60" w:line="240" w:lineRule="auto"/>
              <w:rPr>
                <w:rFonts w:cstheme="minorHAnsi"/>
                <w:sz w:val="22"/>
              </w:rPr>
            </w:pPr>
            <w:r w:rsidRPr="004457E1">
              <w:rPr>
                <w:rFonts w:cstheme="minorHAnsi"/>
                <w:sz w:val="22"/>
              </w:rPr>
              <w:t>9 kap. 34 § PBL</w:t>
            </w:r>
          </w:p>
        </w:tc>
        <w:tc>
          <w:tcPr>
            <w:tcW w:w="1166" w:type="pct"/>
          </w:tcPr>
          <w:p w:rsidR="0011679C" w:rsidRPr="004457E1"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414" w:type="pct"/>
          </w:tcPr>
          <w:p w:rsidR="0011679C" w:rsidRPr="00865493" w:rsidRDefault="0011679C" w:rsidP="00594C7F">
            <w:pPr>
              <w:pStyle w:val="Rubrik2"/>
              <w:spacing w:before="60" w:after="60" w:line="240" w:lineRule="auto"/>
              <w:outlineLvl w:val="1"/>
            </w:pPr>
          </w:p>
        </w:tc>
        <w:tc>
          <w:tcPr>
            <w:tcW w:w="1334" w:type="pct"/>
          </w:tcPr>
          <w:p w:rsidR="0011679C" w:rsidRDefault="0011679C" w:rsidP="00594C7F">
            <w:pPr>
              <w:spacing w:before="60" w:after="60" w:line="240" w:lineRule="auto"/>
              <w:rPr>
                <w:rFonts w:cstheme="minorHAnsi"/>
                <w:sz w:val="22"/>
              </w:rPr>
            </w:pPr>
            <w:r w:rsidRPr="00253473">
              <w:rPr>
                <w:rFonts w:cstheme="minorHAnsi"/>
                <w:sz w:val="22"/>
              </w:rPr>
              <w:t>Beslut om marklov</w:t>
            </w:r>
          </w:p>
          <w:p w:rsidR="009A1A8A" w:rsidRDefault="009A1A8A" w:rsidP="00594C7F">
            <w:pPr>
              <w:spacing w:before="60" w:after="60" w:line="240" w:lineRule="auto"/>
              <w:rPr>
                <w:rFonts w:cstheme="minorHAnsi"/>
                <w:sz w:val="22"/>
              </w:rPr>
            </w:pPr>
          </w:p>
          <w:p w:rsidR="009A1A8A" w:rsidRDefault="009A1A8A" w:rsidP="00594C7F">
            <w:pPr>
              <w:spacing w:before="60" w:after="60" w:line="240" w:lineRule="auto"/>
              <w:rPr>
                <w:rFonts w:cstheme="minorHAnsi"/>
                <w:sz w:val="22"/>
              </w:rPr>
            </w:pPr>
          </w:p>
          <w:p w:rsidR="00594C7F" w:rsidRDefault="00594C7F" w:rsidP="00594C7F">
            <w:pPr>
              <w:spacing w:before="60" w:after="60" w:line="240" w:lineRule="auto"/>
              <w:rPr>
                <w:rFonts w:cstheme="minorHAnsi"/>
                <w:sz w:val="22"/>
              </w:rPr>
            </w:pPr>
          </w:p>
          <w:p w:rsidR="00594C7F" w:rsidRDefault="00594C7F" w:rsidP="00594C7F">
            <w:pPr>
              <w:spacing w:before="60" w:after="60" w:line="240" w:lineRule="auto"/>
              <w:rPr>
                <w:rFonts w:cstheme="minorHAnsi"/>
                <w:sz w:val="22"/>
              </w:rPr>
            </w:pPr>
          </w:p>
          <w:p w:rsidR="009A1A8A" w:rsidRPr="00253473" w:rsidRDefault="009A1A8A" w:rsidP="00594C7F">
            <w:pPr>
              <w:spacing w:before="60" w:after="60" w:line="240" w:lineRule="auto"/>
              <w:rPr>
                <w:rFonts w:cstheme="minorHAnsi"/>
                <w:sz w:val="22"/>
              </w:rPr>
            </w:pPr>
          </w:p>
        </w:tc>
        <w:tc>
          <w:tcPr>
            <w:tcW w:w="1084" w:type="pct"/>
          </w:tcPr>
          <w:p w:rsidR="0011679C" w:rsidRPr="00253473" w:rsidRDefault="0011679C" w:rsidP="00594C7F">
            <w:pPr>
              <w:spacing w:before="60" w:after="60" w:line="240" w:lineRule="auto"/>
              <w:rPr>
                <w:rFonts w:cstheme="minorHAnsi"/>
                <w:sz w:val="22"/>
              </w:rPr>
            </w:pPr>
            <w:r w:rsidRPr="00253473">
              <w:rPr>
                <w:rFonts w:cstheme="minorHAnsi"/>
                <w:sz w:val="22"/>
              </w:rPr>
              <w:t>9 kap. 35 § PBL</w:t>
            </w:r>
          </w:p>
        </w:tc>
        <w:tc>
          <w:tcPr>
            <w:tcW w:w="1166" w:type="pct"/>
          </w:tcPr>
          <w:p w:rsidR="0011679C" w:rsidRPr="00253473" w:rsidRDefault="0011679C" w:rsidP="00594C7F">
            <w:pPr>
              <w:spacing w:before="60" w:after="60" w:line="240" w:lineRule="auto"/>
              <w:rPr>
                <w:rFonts w:cstheme="minorHAnsi"/>
                <w:sz w:val="22"/>
              </w:rPr>
            </w:pPr>
          </w:p>
        </w:tc>
        <w:tc>
          <w:tcPr>
            <w:tcW w:w="1002" w:type="pct"/>
          </w:tcPr>
          <w:p w:rsidR="0011679C" w:rsidRPr="00865493" w:rsidRDefault="0011679C" w:rsidP="00594C7F">
            <w:pPr>
              <w:spacing w:before="60" w:after="60" w:line="240" w:lineRule="auto"/>
              <w:rPr>
                <w:rFonts w:cstheme="minorHAnsi"/>
              </w:rPr>
            </w:pPr>
          </w:p>
        </w:tc>
      </w:tr>
      <w:tr w:rsidR="0011679C" w:rsidTr="00133E19">
        <w:trPr>
          <w:cantSplit/>
        </w:trPr>
        <w:tc>
          <w:tcPr>
            <w:tcW w:w="5000" w:type="pct"/>
            <w:gridSpan w:val="5"/>
          </w:tcPr>
          <w:p w:rsidR="0011679C" w:rsidRPr="004457E1" w:rsidRDefault="00653CD1" w:rsidP="0032290B">
            <w:pPr>
              <w:pStyle w:val="Rubrik3"/>
              <w:numPr>
                <w:ilvl w:val="0"/>
                <w:numId w:val="0"/>
              </w:numPr>
              <w:ind w:left="720" w:hanging="720"/>
              <w:outlineLvl w:val="2"/>
            </w:pPr>
            <w:r w:rsidRPr="004457E1">
              <w:t xml:space="preserve">Bygglov för åtgärder utom </w:t>
            </w:r>
            <w:r w:rsidR="0011679C" w:rsidRPr="004457E1">
              <w:t>planlagt område</w:t>
            </w:r>
          </w:p>
        </w:tc>
      </w:tr>
      <w:tr w:rsidR="00995FA5" w:rsidTr="00133E19">
        <w:trPr>
          <w:cantSplit/>
        </w:trPr>
        <w:tc>
          <w:tcPr>
            <w:tcW w:w="414" w:type="pct"/>
          </w:tcPr>
          <w:p w:rsidR="00995FA5" w:rsidRPr="009A3010" w:rsidRDefault="00995FA5" w:rsidP="00594C7F">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995FA5" w:rsidRPr="009A3010" w:rsidRDefault="00995FA5" w:rsidP="00594C7F">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11679C" w:rsidTr="00133E19">
        <w:trPr>
          <w:cantSplit/>
        </w:trPr>
        <w:tc>
          <w:tcPr>
            <w:tcW w:w="414" w:type="pct"/>
          </w:tcPr>
          <w:p w:rsidR="0011679C" w:rsidRDefault="0011679C" w:rsidP="00594C7F">
            <w:pPr>
              <w:pStyle w:val="Rubrik2"/>
              <w:spacing w:before="60" w:after="60" w:line="240" w:lineRule="auto"/>
              <w:outlineLvl w:val="1"/>
            </w:pPr>
          </w:p>
        </w:tc>
        <w:tc>
          <w:tcPr>
            <w:tcW w:w="1334" w:type="pct"/>
          </w:tcPr>
          <w:p w:rsidR="0011679C" w:rsidRPr="004457E1" w:rsidRDefault="0011679C" w:rsidP="00594C7F">
            <w:pPr>
              <w:spacing w:before="60" w:after="60" w:line="240" w:lineRule="auto"/>
              <w:rPr>
                <w:rFonts w:cstheme="minorHAnsi"/>
                <w:sz w:val="22"/>
              </w:rPr>
            </w:pPr>
            <w:r w:rsidRPr="004457E1">
              <w:rPr>
                <w:rFonts w:cstheme="minorHAnsi"/>
                <w:sz w:val="22"/>
              </w:rPr>
              <w:t xml:space="preserve">Beslut om bygglov för </w:t>
            </w:r>
          </w:p>
        </w:tc>
        <w:tc>
          <w:tcPr>
            <w:tcW w:w="1084" w:type="pct"/>
          </w:tcPr>
          <w:p w:rsidR="009A1A8A" w:rsidRPr="004457E1" w:rsidRDefault="0011679C" w:rsidP="00594C7F">
            <w:pPr>
              <w:spacing w:before="60" w:after="60" w:line="240" w:lineRule="auto"/>
              <w:rPr>
                <w:sz w:val="22"/>
              </w:rPr>
            </w:pPr>
            <w:r w:rsidRPr="004457E1">
              <w:rPr>
                <w:sz w:val="22"/>
              </w:rPr>
              <w:t>9 kap. 31 § PBL</w:t>
            </w:r>
          </w:p>
        </w:tc>
        <w:tc>
          <w:tcPr>
            <w:tcW w:w="1166" w:type="pct"/>
          </w:tcPr>
          <w:p w:rsidR="0011679C" w:rsidRPr="004457E1" w:rsidRDefault="0011679C" w:rsidP="00594C7F">
            <w:pPr>
              <w:spacing w:before="60" w:after="60" w:line="240" w:lineRule="auto"/>
              <w:rPr>
                <w:sz w:val="22"/>
              </w:rPr>
            </w:pPr>
          </w:p>
        </w:tc>
        <w:tc>
          <w:tcPr>
            <w:tcW w:w="1002" w:type="pct"/>
          </w:tcPr>
          <w:p w:rsidR="0011679C" w:rsidRPr="003B7E70" w:rsidRDefault="0011679C" w:rsidP="00594C7F">
            <w:pPr>
              <w:spacing w:before="60" w:after="60" w:line="240" w:lineRule="auto"/>
              <w:rPr>
                <w:sz w:val="22"/>
              </w:rPr>
            </w:pPr>
          </w:p>
        </w:tc>
      </w:tr>
      <w:tr w:rsidR="0011679C" w:rsidTr="00133E19">
        <w:trPr>
          <w:cantSplit/>
        </w:trPr>
        <w:tc>
          <w:tcPr>
            <w:tcW w:w="414" w:type="pct"/>
          </w:tcPr>
          <w:p w:rsidR="0011679C" w:rsidRDefault="0011679C" w:rsidP="00594C7F">
            <w:pPr>
              <w:pStyle w:val="Rubrik2"/>
              <w:spacing w:before="60" w:after="60" w:line="240" w:lineRule="auto"/>
              <w:outlineLvl w:val="1"/>
            </w:pPr>
          </w:p>
        </w:tc>
        <w:tc>
          <w:tcPr>
            <w:tcW w:w="1334" w:type="pct"/>
          </w:tcPr>
          <w:p w:rsidR="0011679C" w:rsidRPr="004457E1" w:rsidRDefault="0011679C" w:rsidP="00594C7F">
            <w:pPr>
              <w:spacing w:before="60" w:after="60" w:line="240" w:lineRule="auto"/>
              <w:rPr>
                <w:rFonts w:cstheme="minorHAnsi"/>
                <w:sz w:val="22"/>
              </w:rPr>
            </w:pPr>
            <w:r w:rsidRPr="004457E1">
              <w:rPr>
                <w:rFonts w:cstheme="minorHAnsi"/>
                <w:sz w:val="22"/>
              </w:rPr>
              <w:t xml:space="preserve">Beslut om bygglov för </w:t>
            </w:r>
          </w:p>
        </w:tc>
        <w:tc>
          <w:tcPr>
            <w:tcW w:w="1084" w:type="pct"/>
          </w:tcPr>
          <w:p w:rsidR="0011679C" w:rsidRPr="004457E1" w:rsidRDefault="0011679C" w:rsidP="00594C7F">
            <w:pPr>
              <w:spacing w:before="60" w:after="60" w:line="240" w:lineRule="auto"/>
              <w:rPr>
                <w:sz w:val="22"/>
              </w:rPr>
            </w:pPr>
            <w:r w:rsidRPr="004457E1">
              <w:rPr>
                <w:sz w:val="22"/>
              </w:rPr>
              <w:t>9 kap. 31 §</w:t>
            </w:r>
            <w:r w:rsidR="009A1A8A" w:rsidRPr="004457E1">
              <w:rPr>
                <w:sz w:val="22"/>
              </w:rPr>
              <w:t xml:space="preserve"> a</w:t>
            </w:r>
            <w:r w:rsidRPr="004457E1">
              <w:rPr>
                <w:sz w:val="22"/>
              </w:rPr>
              <w:t xml:space="preserve"> PBL</w:t>
            </w:r>
          </w:p>
        </w:tc>
        <w:tc>
          <w:tcPr>
            <w:tcW w:w="1166" w:type="pct"/>
          </w:tcPr>
          <w:p w:rsidR="0011679C" w:rsidRPr="004457E1" w:rsidRDefault="0011679C" w:rsidP="00594C7F">
            <w:pPr>
              <w:spacing w:before="60" w:after="60" w:line="240" w:lineRule="auto"/>
              <w:rPr>
                <w:sz w:val="22"/>
              </w:rPr>
            </w:pPr>
          </w:p>
        </w:tc>
        <w:tc>
          <w:tcPr>
            <w:tcW w:w="1002" w:type="pct"/>
          </w:tcPr>
          <w:p w:rsidR="0011679C" w:rsidRPr="003B7E70" w:rsidRDefault="0011679C" w:rsidP="00594C7F">
            <w:pPr>
              <w:spacing w:before="60" w:after="60" w:line="240" w:lineRule="auto"/>
              <w:rPr>
                <w:sz w:val="22"/>
              </w:rPr>
            </w:pPr>
          </w:p>
        </w:tc>
      </w:tr>
      <w:tr w:rsidR="0011679C" w:rsidTr="00133E19">
        <w:trPr>
          <w:cantSplit/>
        </w:trPr>
        <w:tc>
          <w:tcPr>
            <w:tcW w:w="414" w:type="pct"/>
          </w:tcPr>
          <w:p w:rsidR="0011679C" w:rsidRDefault="0011679C" w:rsidP="00594C7F">
            <w:pPr>
              <w:pStyle w:val="Rubrik2"/>
              <w:spacing w:before="60" w:after="60" w:line="240" w:lineRule="auto"/>
              <w:outlineLvl w:val="1"/>
            </w:pPr>
          </w:p>
        </w:tc>
        <w:tc>
          <w:tcPr>
            <w:tcW w:w="1334" w:type="pct"/>
          </w:tcPr>
          <w:p w:rsidR="0011679C" w:rsidRPr="004457E1" w:rsidRDefault="0011679C" w:rsidP="00594C7F">
            <w:pPr>
              <w:spacing w:before="60" w:after="60" w:line="240" w:lineRule="auto"/>
              <w:rPr>
                <w:rFonts w:cstheme="minorHAnsi"/>
                <w:sz w:val="22"/>
              </w:rPr>
            </w:pPr>
          </w:p>
        </w:tc>
        <w:tc>
          <w:tcPr>
            <w:tcW w:w="1084" w:type="pct"/>
          </w:tcPr>
          <w:p w:rsidR="0011679C" w:rsidRPr="004457E1" w:rsidRDefault="0011679C" w:rsidP="00594C7F">
            <w:pPr>
              <w:spacing w:before="60" w:after="60" w:line="240" w:lineRule="auto"/>
              <w:rPr>
                <w:sz w:val="22"/>
              </w:rPr>
            </w:pPr>
          </w:p>
        </w:tc>
        <w:tc>
          <w:tcPr>
            <w:tcW w:w="1166" w:type="pct"/>
          </w:tcPr>
          <w:p w:rsidR="0011679C" w:rsidRPr="004457E1" w:rsidRDefault="0011679C" w:rsidP="00594C7F">
            <w:pPr>
              <w:spacing w:before="60" w:after="60" w:line="240" w:lineRule="auto"/>
              <w:rPr>
                <w:sz w:val="22"/>
              </w:rPr>
            </w:pPr>
          </w:p>
        </w:tc>
        <w:tc>
          <w:tcPr>
            <w:tcW w:w="1002" w:type="pct"/>
          </w:tcPr>
          <w:p w:rsidR="0011679C" w:rsidRPr="003B7E70" w:rsidRDefault="0011679C" w:rsidP="00594C7F">
            <w:pPr>
              <w:spacing w:before="60" w:after="60" w:line="240" w:lineRule="auto"/>
              <w:rPr>
                <w:sz w:val="22"/>
              </w:rPr>
            </w:pPr>
          </w:p>
        </w:tc>
      </w:tr>
      <w:tr w:rsidR="0011679C" w:rsidTr="00133E19">
        <w:trPr>
          <w:cantSplit/>
        </w:trPr>
        <w:tc>
          <w:tcPr>
            <w:tcW w:w="414" w:type="pct"/>
          </w:tcPr>
          <w:p w:rsidR="0011679C" w:rsidRDefault="0011679C" w:rsidP="00594C7F">
            <w:pPr>
              <w:pStyle w:val="Rubrik2"/>
              <w:spacing w:before="60" w:after="60" w:line="240" w:lineRule="auto"/>
              <w:outlineLvl w:val="1"/>
            </w:pPr>
          </w:p>
        </w:tc>
        <w:tc>
          <w:tcPr>
            <w:tcW w:w="1334" w:type="pct"/>
          </w:tcPr>
          <w:p w:rsidR="0011679C" w:rsidRPr="003B7E70" w:rsidRDefault="0011679C" w:rsidP="00594C7F">
            <w:pPr>
              <w:spacing w:before="60" w:after="60" w:line="240" w:lineRule="auto"/>
              <w:rPr>
                <w:rFonts w:cstheme="minorHAnsi"/>
                <w:sz w:val="22"/>
              </w:rPr>
            </w:pPr>
          </w:p>
        </w:tc>
        <w:tc>
          <w:tcPr>
            <w:tcW w:w="1084" w:type="pct"/>
          </w:tcPr>
          <w:p w:rsidR="0011679C" w:rsidRPr="003B7E70" w:rsidRDefault="0011679C" w:rsidP="00594C7F">
            <w:pPr>
              <w:spacing w:before="60" w:after="60" w:line="240" w:lineRule="auto"/>
              <w:rPr>
                <w:sz w:val="22"/>
              </w:rPr>
            </w:pPr>
          </w:p>
        </w:tc>
        <w:tc>
          <w:tcPr>
            <w:tcW w:w="1166" w:type="pct"/>
          </w:tcPr>
          <w:p w:rsidR="0011679C" w:rsidRPr="003B7E70" w:rsidRDefault="0011679C" w:rsidP="00594C7F">
            <w:pPr>
              <w:spacing w:before="60" w:after="60" w:line="240" w:lineRule="auto"/>
              <w:rPr>
                <w:sz w:val="22"/>
              </w:rPr>
            </w:pPr>
          </w:p>
        </w:tc>
        <w:tc>
          <w:tcPr>
            <w:tcW w:w="1002" w:type="pct"/>
          </w:tcPr>
          <w:p w:rsidR="0011679C" w:rsidRPr="003B7E70" w:rsidRDefault="0011679C" w:rsidP="00594C7F">
            <w:pPr>
              <w:spacing w:before="60" w:after="60" w:line="240" w:lineRule="auto"/>
              <w:rPr>
                <w:sz w:val="22"/>
              </w:rPr>
            </w:pPr>
          </w:p>
        </w:tc>
      </w:tr>
      <w:tr w:rsidR="0011679C" w:rsidTr="00133E19">
        <w:trPr>
          <w:cantSplit/>
        </w:trPr>
        <w:tc>
          <w:tcPr>
            <w:tcW w:w="414" w:type="pct"/>
          </w:tcPr>
          <w:p w:rsidR="0011679C" w:rsidRDefault="0011679C" w:rsidP="00594C7F">
            <w:pPr>
              <w:pStyle w:val="Rubrik2"/>
              <w:spacing w:before="60" w:after="60" w:line="240" w:lineRule="auto"/>
              <w:ind w:left="578" w:hanging="578"/>
              <w:outlineLvl w:val="1"/>
            </w:pPr>
          </w:p>
        </w:tc>
        <w:tc>
          <w:tcPr>
            <w:tcW w:w="1334" w:type="pct"/>
          </w:tcPr>
          <w:p w:rsidR="0011679C" w:rsidRPr="003B7E70" w:rsidRDefault="0011679C" w:rsidP="00594C7F">
            <w:pPr>
              <w:spacing w:before="60" w:after="60" w:line="240" w:lineRule="auto"/>
              <w:rPr>
                <w:rFonts w:cstheme="minorHAnsi"/>
                <w:sz w:val="22"/>
              </w:rPr>
            </w:pPr>
          </w:p>
        </w:tc>
        <w:tc>
          <w:tcPr>
            <w:tcW w:w="1084" w:type="pct"/>
          </w:tcPr>
          <w:p w:rsidR="0011679C" w:rsidRPr="003B7E70" w:rsidRDefault="0011679C" w:rsidP="00594C7F">
            <w:pPr>
              <w:spacing w:before="60" w:after="60" w:line="240" w:lineRule="auto"/>
              <w:rPr>
                <w:sz w:val="22"/>
              </w:rPr>
            </w:pPr>
          </w:p>
        </w:tc>
        <w:tc>
          <w:tcPr>
            <w:tcW w:w="1166" w:type="pct"/>
          </w:tcPr>
          <w:p w:rsidR="0011679C" w:rsidRPr="003B7E70" w:rsidRDefault="0011679C" w:rsidP="00594C7F">
            <w:pPr>
              <w:spacing w:before="60" w:after="60" w:line="240" w:lineRule="auto"/>
              <w:rPr>
                <w:sz w:val="22"/>
              </w:rPr>
            </w:pPr>
          </w:p>
        </w:tc>
        <w:tc>
          <w:tcPr>
            <w:tcW w:w="1002" w:type="pct"/>
          </w:tcPr>
          <w:p w:rsidR="0011679C" w:rsidRPr="003B7E70" w:rsidRDefault="0011679C" w:rsidP="00594C7F">
            <w:pPr>
              <w:spacing w:before="60" w:after="60" w:line="240" w:lineRule="auto"/>
              <w:rPr>
                <w:sz w:val="22"/>
              </w:rPr>
            </w:pPr>
          </w:p>
        </w:tc>
      </w:tr>
      <w:tr w:rsidR="0011679C" w:rsidTr="00133E19">
        <w:trPr>
          <w:cantSplit/>
        </w:trPr>
        <w:tc>
          <w:tcPr>
            <w:tcW w:w="5000" w:type="pct"/>
            <w:gridSpan w:val="5"/>
          </w:tcPr>
          <w:p w:rsidR="0011679C" w:rsidRDefault="0011679C" w:rsidP="0032290B">
            <w:pPr>
              <w:pStyle w:val="Rubrik3"/>
              <w:numPr>
                <w:ilvl w:val="0"/>
                <w:numId w:val="0"/>
              </w:numPr>
              <w:ind w:left="720" w:hanging="720"/>
              <w:outlineLvl w:val="2"/>
            </w:pPr>
            <w:r>
              <w:t>Genomförandet av mark-, bygg- och rivningsåtgärder</w:t>
            </w:r>
          </w:p>
        </w:tc>
      </w:tr>
      <w:tr w:rsidR="00594C7F" w:rsidRPr="00850E3A" w:rsidTr="00133E19">
        <w:trPr>
          <w:cantSplit/>
        </w:trPr>
        <w:tc>
          <w:tcPr>
            <w:tcW w:w="414" w:type="pct"/>
          </w:tcPr>
          <w:p w:rsidR="00594C7F" w:rsidRPr="009A3010" w:rsidRDefault="00594C7F" w:rsidP="00594C7F">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594C7F" w:rsidRPr="004457E1" w:rsidRDefault="00594C7F" w:rsidP="00594C7F">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594C7F" w:rsidRPr="004457E1" w:rsidRDefault="00594C7F" w:rsidP="00594C7F">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594C7F" w:rsidRPr="004457E1" w:rsidRDefault="00594C7F" w:rsidP="00594C7F">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594C7F" w:rsidRPr="009A3010" w:rsidRDefault="00594C7F" w:rsidP="00594C7F">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11679C" w:rsidRPr="00850E3A" w:rsidTr="00133E19">
        <w:trPr>
          <w:cantSplit/>
        </w:trPr>
        <w:tc>
          <w:tcPr>
            <w:tcW w:w="414" w:type="pct"/>
          </w:tcPr>
          <w:p w:rsidR="0011679C" w:rsidRPr="005F7B80" w:rsidRDefault="0011679C" w:rsidP="0032290B">
            <w:pPr>
              <w:pStyle w:val="Rubrik2"/>
              <w:spacing w:before="60" w:after="60" w:line="240" w:lineRule="auto"/>
              <w:ind w:left="578" w:hanging="578"/>
              <w:outlineLvl w:val="1"/>
            </w:pPr>
          </w:p>
        </w:tc>
        <w:tc>
          <w:tcPr>
            <w:tcW w:w="1334" w:type="pct"/>
          </w:tcPr>
          <w:p w:rsidR="0011679C" w:rsidRPr="00253473" w:rsidRDefault="0011679C" w:rsidP="0032290B">
            <w:pPr>
              <w:spacing w:before="60" w:after="60" w:line="240" w:lineRule="auto"/>
              <w:rPr>
                <w:sz w:val="22"/>
              </w:rPr>
            </w:pPr>
            <w:r w:rsidRPr="00253473">
              <w:rPr>
                <w:sz w:val="22"/>
              </w:rPr>
              <w:t>Beslut om föreläggande för byggherren att ge in de ytterligare handlingar som behövs för nämndens prövning i frågan om startbesked</w:t>
            </w:r>
          </w:p>
        </w:tc>
        <w:tc>
          <w:tcPr>
            <w:tcW w:w="1084" w:type="pct"/>
          </w:tcPr>
          <w:p w:rsidR="0011679C" w:rsidRPr="00253473" w:rsidRDefault="0011679C" w:rsidP="0032290B">
            <w:pPr>
              <w:spacing w:before="60" w:after="60" w:line="240" w:lineRule="auto"/>
              <w:rPr>
                <w:sz w:val="22"/>
              </w:rPr>
            </w:pPr>
            <w:r w:rsidRPr="00253473">
              <w:rPr>
                <w:sz w:val="22"/>
              </w:rPr>
              <w:t>10 kap. 22 § första stycket 2 PBL</w:t>
            </w:r>
          </w:p>
        </w:tc>
        <w:tc>
          <w:tcPr>
            <w:tcW w:w="1166" w:type="pct"/>
          </w:tcPr>
          <w:p w:rsidR="0011679C" w:rsidRPr="00253473" w:rsidRDefault="0011679C" w:rsidP="0032290B">
            <w:pPr>
              <w:spacing w:before="60" w:after="60" w:line="240" w:lineRule="auto"/>
              <w:rPr>
                <w:sz w:val="22"/>
              </w:rPr>
            </w:pPr>
          </w:p>
        </w:tc>
        <w:tc>
          <w:tcPr>
            <w:tcW w:w="1002" w:type="pct"/>
          </w:tcPr>
          <w:p w:rsidR="0011679C" w:rsidRPr="00253473" w:rsidRDefault="0011679C" w:rsidP="0032290B">
            <w:pPr>
              <w:spacing w:before="60" w:after="60" w:line="240" w:lineRule="auto"/>
              <w:rPr>
                <w:sz w:val="22"/>
              </w:rPr>
            </w:pPr>
          </w:p>
        </w:tc>
      </w:tr>
      <w:tr w:rsidR="0011679C" w:rsidRPr="00850E3A" w:rsidTr="00133E19">
        <w:trPr>
          <w:cantSplit/>
        </w:trPr>
        <w:tc>
          <w:tcPr>
            <w:tcW w:w="414" w:type="pct"/>
          </w:tcPr>
          <w:p w:rsidR="0011679C" w:rsidRPr="005F7B80" w:rsidRDefault="0011679C" w:rsidP="0032290B">
            <w:pPr>
              <w:pStyle w:val="Rubrik2"/>
              <w:spacing w:before="60" w:after="60" w:line="240" w:lineRule="auto"/>
              <w:outlineLvl w:val="1"/>
            </w:pPr>
          </w:p>
        </w:tc>
        <w:tc>
          <w:tcPr>
            <w:tcW w:w="1334" w:type="pct"/>
          </w:tcPr>
          <w:p w:rsidR="0011679C" w:rsidRPr="00253473" w:rsidRDefault="0011679C" w:rsidP="0032290B">
            <w:pPr>
              <w:spacing w:before="60" w:after="60" w:line="240" w:lineRule="auto"/>
              <w:rPr>
                <w:sz w:val="22"/>
              </w:rPr>
            </w:pPr>
            <w:r w:rsidRPr="00253473">
              <w:rPr>
                <w:sz w:val="22"/>
              </w:rPr>
              <w:t>Beslut om startbesked</w:t>
            </w:r>
          </w:p>
        </w:tc>
        <w:tc>
          <w:tcPr>
            <w:tcW w:w="1084" w:type="pct"/>
          </w:tcPr>
          <w:p w:rsidR="0011679C" w:rsidRPr="00253473" w:rsidRDefault="0011679C" w:rsidP="0032290B">
            <w:pPr>
              <w:spacing w:before="60" w:after="60" w:line="240" w:lineRule="auto"/>
              <w:rPr>
                <w:sz w:val="22"/>
              </w:rPr>
            </w:pPr>
            <w:r w:rsidRPr="00253473">
              <w:rPr>
                <w:sz w:val="22"/>
              </w:rPr>
              <w:t>10 kap. 23 § PBL</w:t>
            </w:r>
          </w:p>
        </w:tc>
        <w:tc>
          <w:tcPr>
            <w:tcW w:w="1166" w:type="pct"/>
          </w:tcPr>
          <w:p w:rsidR="0011679C" w:rsidRPr="00253473" w:rsidRDefault="0011679C" w:rsidP="0032290B">
            <w:pPr>
              <w:spacing w:before="60" w:after="60" w:line="240" w:lineRule="auto"/>
              <w:rPr>
                <w:sz w:val="22"/>
              </w:rPr>
            </w:pPr>
          </w:p>
        </w:tc>
        <w:tc>
          <w:tcPr>
            <w:tcW w:w="1002" w:type="pct"/>
          </w:tcPr>
          <w:p w:rsidR="0011679C" w:rsidRPr="00253473" w:rsidRDefault="0011679C" w:rsidP="0032290B">
            <w:pPr>
              <w:spacing w:before="60" w:after="60" w:line="240" w:lineRule="auto"/>
              <w:rPr>
                <w:sz w:val="22"/>
              </w:rPr>
            </w:pPr>
          </w:p>
        </w:tc>
      </w:tr>
      <w:tr w:rsidR="0011679C" w:rsidRPr="00850E3A" w:rsidTr="00133E19">
        <w:trPr>
          <w:cantSplit/>
        </w:trPr>
        <w:tc>
          <w:tcPr>
            <w:tcW w:w="414" w:type="pct"/>
          </w:tcPr>
          <w:p w:rsidR="0011679C" w:rsidRPr="005F7B80" w:rsidRDefault="0011679C" w:rsidP="0032290B">
            <w:pPr>
              <w:pStyle w:val="Rubrik2"/>
              <w:spacing w:before="60" w:after="60" w:line="240" w:lineRule="auto"/>
              <w:outlineLvl w:val="1"/>
            </w:pPr>
          </w:p>
        </w:tc>
        <w:tc>
          <w:tcPr>
            <w:tcW w:w="1334" w:type="pct"/>
          </w:tcPr>
          <w:p w:rsidR="0011679C" w:rsidRPr="00253473" w:rsidRDefault="0011679C" w:rsidP="0032290B">
            <w:pPr>
              <w:spacing w:before="60" w:after="60" w:line="240" w:lineRule="auto"/>
              <w:rPr>
                <w:sz w:val="22"/>
              </w:rPr>
            </w:pPr>
            <w:r w:rsidRPr="00253473">
              <w:rPr>
                <w:sz w:val="22"/>
              </w:rPr>
              <w:t>Beslut om att det inte behövs någon kontrollplan för rivningsåtgärder</w:t>
            </w:r>
          </w:p>
        </w:tc>
        <w:tc>
          <w:tcPr>
            <w:tcW w:w="1084" w:type="pct"/>
          </w:tcPr>
          <w:p w:rsidR="0011679C" w:rsidRPr="00253473" w:rsidRDefault="0011679C" w:rsidP="0032290B">
            <w:pPr>
              <w:spacing w:before="60" w:after="60" w:line="240" w:lineRule="auto"/>
              <w:rPr>
                <w:sz w:val="22"/>
              </w:rPr>
            </w:pPr>
            <w:r w:rsidRPr="00253473">
              <w:rPr>
                <w:sz w:val="22"/>
              </w:rPr>
              <w:t>10 kap. 18 § andra stycket PBL</w:t>
            </w:r>
          </w:p>
        </w:tc>
        <w:tc>
          <w:tcPr>
            <w:tcW w:w="1166" w:type="pct"/>
          </w:tcPr>
          <w:p w:rsidR="0011679C" w:rsidRPr="00253473" w:rsidRDefault="0011679C" w:rsidP="0032290B">
            <w:pPr>
              <w:spacing w:before="60" w:after="60" w:line="240" w:lineRule="auto"/>
              <w:rPr>
                <w:sz w:val="22"/>
              </w:rPr>
            </w:pPr>
          </w:p>
        </w:tc>
        <w:tc>
          <w:tcPr>
            <w:tcW w:w="1002" w:type="pct"/>
          </w:tcPr>
          <w:p w:rsidR="0011679C" w:rsidRPr="00253473" w:rsidRDefault="0011679C" w:rsidP="0032290B">
            <w:pPr>
              <w:spacing w:before="60" w:after="60" w:line="240" w:lineRule="auto"/>
              <w:rPr>
                <w:sz w:val="22"/>
              </w:rPr>
            </w:pPr>
          </w:p>
        </w:tc>
      </w:tr>
      <w:tr w:rsidR="0011679C" w:rsidRPr="00850E3A" w:rsidTr="00133E19">
        <w:trPr>
          <w:cantSplit/>
        </w:trPr>
        <w:tc>
          <w:tcPr>
            <w:tcW w:w="414" w:type="pct"/>
          </w:tcPr>
          <w:p w:rsidR="0011679C" w:rsidRPr="005F7B80" w:rsidRDefault="0011679C" w:rsidP="0032290B">
            <w:pPr>
              <w:pStyle w:val="Rubrik2"/>
              <w:spacing w:before="60" w:after="60" w:line="240" w:lineRule="auto"/>
              <w:outlineLvl w:val="1"/>
            </w:pPr>
          </w:p>
        </w:tc>
        <w:tc>
          <w:tcPr>
            <w:tcW w:w="1334" w:type="pct"/>
          </w:tcPr>
          <w:p w:rsidR="0011679C" w:rsidRPr="00253473" w:rsidRDefault="0011679C" w:rsidP="0032290B">
            <w:pPr>
              <w:spacing w:before="60" w:after="60" w:line="240" w:lineRule="auto"/>
              <w:rPr>
                <w:sz w:val="22"/>
              </w:rPr>
            </w:pPr>
            <w:r w:rsidRPr="00253473">
              <w:rPr>
                <w:sz w:val="22"/>
              </w:rPr>
              <w:t>Bestämma – i kontrollplan eller genom särskilt beslut – att krav på omfattande ändringar av andra delar än den direkt berörda av en byggnad inte behöver utföras förrän vid en viss senare tidpunkt</w:t>
            </w:r>
          </w:p>
        </w:tc>
        <w:tc>
          <w:tcPr>
            <w:tcW w:w="1084" w:type="pct"/>
          </w:tcPr>
          <w:p w:rsidR="0011679C" w:rsidRPr="00253473" w:rsidRDefault="0011679C" w:rsidP="0032290B">
            <w:pPr>
              <w:spacing w:before="60" w:after="60" w:line="240" w:lineRule="auto"/>
              <w:rPr>
                <w:sz w:val="22"/>
              </w:rPr>
            </w:pPr>
            <w:r w:rsidRPr="00253473">
              <w:rPr>
                <w:sz w:val="22"/>
              </w:rPr>
              <w:t>3 kap. 21 § PBF</w:t>
            </w:r>
          </w:p>
          <w:p w:rsidR="0011679C" w:rsidRPr="00253473" w:rsidRDefault="0011679C" w:rsidP="0032290B">
            <w:pPr>
              <w:spacing w:before="60" w:after="60" w:line="240" w:lineRule="auto"/>
              <w:rPr>
                <w:sz w:val="22"/>
              </w:rPr>
            </w:pPr>
            <w:r w:rsidRPr="00253473">
              <w:rPr>
                <w:sz w:val="22"/>
              </w:rPr>
              <w:tab/>
            </w:r>
          </w:p>
        </w:tc>
        <w:tc>
          <w:tcPr>
            <w:tcW w:w="1166" w:type="pct"/>
          </w:tcPr>
          <w:p w:rsidR="0011679C" w:rsidRPr="00253473" w:rsidRDefault="0011679C" w:rsidP="0032290B">
            <w:pPr>
              <w:spacing w:before="60" w:after="60" w:line="240" w:lineRule="auto"/>
              <w:rPr>
                <w:sz w:val="22"/>
              </w:rPr>
            </w:pPr>
          </w:p>
        </w:tc>
        <w:tc>
          <w:tcPr>
            <w:tcW w:w="1002" w:type="pct"/>
          </w:tcPr>
          <w:p w:rsidR="0011679C" w:rsidRPr="00253473" w:rsidRDefault="0011679C" w:rsidP="0032290B">
            <w:pPr>
              <w:spacing w:before="60" w:after="60" w:line="240" w:lineRule="auto"/>
              <w:rPr>
                <w:sz w:val="22"/>
              </w:rPr>
            </w:pPr>
          </w:p>
        </w:tc>
      </w:tr>
      <w:tr w:rsidR="0011679C" w:rsidRPr="00850E3A" w:rsidTr="00133E19">
        <w:trPr>
          <w:cantSplit/>
        </w:trPr>
        <w:tc>
          <w:tcPr>
            <w:tcW w:w="414" w:type="pct"/>
          </w:tcPr>
          <w:p w:rsidR="0011679C" w:rsidRPr="005F7B80" w:rsidRDefault="0011679C" w:rsidP="00594C7F">
            <w:pPr>
              <w:pStyle w:val="Rubrik2"/>
              <w:spacing w:before="60" w:after="60" w:line="240" w:lineRule="auto"/>
              <w:ind w:left="578" w:hanging="578"/>
              <w:outlineLvl w:val="1"/>
            </w:pPr>
          </w:p>
        </w:tc>
        <w:tc>
          <w:tcPr>
            <w:tcW w:w="1334" w:type="pct"/>
          </w:tcPr>
          <w:p w:rsidR="0011679C" w:rsidRPr="004457E1" w:rsidRDefault="0011679C" w:rsidP="0011679C">
            <w:pPr>
              <w:pStyle w:val="SKLText"/>
              <w:spacing w:before="60" w:after="60" w:line="240" w:lineRule="auto"/>
              <w:rPr>
                <w:sz w:val="22"/>
                <w:szCs w:val="22"/>
              </w:rPr>
            </w:pPr>
            <w:r w:rsidRPr="004457E1">
              <w:rPr>
                <w:sz w:val="22"/>
                <w:szCs w:val="22"/>
              </w:rPr>
              <w:t xml:space="preserve">Beslut </w:t>
            </w:r>
            <w:r w:rsidR="0001138D" w:rsidRPr="004457E1">
              <w:rPr>
                <w:sz w:val="22"/>
                <w:szCs w:val="22"/>
              </w:rPr>
              <w:t xml:space="preserve">i ett startbesked </w:t>
            </w:r>
            <w:r w:rsidRPr="004457E1">
              <w:rPr>
                <w:sz w:val="22"/>
                <w:szCs w:val="22"/>
              </w:rPr>
              <w:t>att medge mindre avvikelse från föreskrifterna i Boverkets byggregler om det finns särskilda skäl och byggnadspro</w:t>
            </w:r>
            <w:r w:rsidRPr="004457E1">
              <w:rPr>
                <w:sz w:val="22"/>
                <w:szCs w:val="22"/>
              </w:rPr>
              <w:softHyphen/>
              <w:t>jektet ändå kan bli tekniskt till</w:t>
            </w:r>
            <w:r w:rsidRPr="004457E1">
              <w:rPr>
                <w:sz w:val="22"/>
                <w:szCs w:val="22"/>
              </w:rPr>
              <w:softHyphen/>
              <w:t>fredsställande och det inte finns någon avsevärd olägenhet från annan synpunkt</w:t>
            </w:r>
          </w:p>
        </w:tc>
        <w:tc>
          <w:tcPr>
            <w:tcW w:w="1084" w:type="pct"/>
          </w:tcPr>
          <w:p w:rsidR="0011679C" w:rsidRPr="004457E1" w:rsidRDefault="0011679C" w:rsidP="0001138D">
            <w:pPr>
              <w:pStyle w:val="SKLText"/>
              <w:spacing w:before="60" w:after="60" w:line="240" w:lineRule="auto"/>
              <w:rPr>
                <w:sz w:val="22"/>
                <w:szCs w:val="22"/>
              </w:rPr>
            </w:pPr>
            <w:r w:rsidRPr="004457E1">
              <w:rPr>
                <w:sz w:val="22"/>
                <w:szCs w:val="22"/>
              </w:rPr>
              <w:t xml:space="preserve">1:21 Boverkets byggregler, </w:t>
            </w:r>
            <w:r w:rsidR="0001138D" w:rsidRPr="004457E1">
              <w:rPr>
                <w:sz w:val="22"/>
                <w:szCs w:val="22"/>
              </w:rPr>
              <w:t>BFS 2011:6 med ändringar till och med BFS 2019:2</w:t>
            </w:r>
          </w:p>
        </w:tc>
        <w:tc>
          <w:tcPr>
            <w:tcW w:w="1166" w:type="pct"/>
          </w:tcPr>
          <w:p w:rsidR="0011679C" w:rsidRPr="004457E1" w:rsidRDefault="0011679C" w:rsidP="0011679C">
            <w:pPr>
              <w:spacing w:before="60" w:after="60" w:line="240" w:lineRule="auto"/>
            </w:pPr>
          </w:p>
        </w:tc>
        <w:tc>
          <w:tcPr>
            <w:tcW w:w="1002" w:type="pct"/>
          </w:tcPr>
          <w:p w:rsidR="0011679C" w:rsidRPr="005F7B80" w:rsidRDefault="0011679C" w:rsidP="0011679C">
            <w:pPr>
              <w:spacing w:before="60" w:after="60" w:line="240" w:lineRule="auto"/>
            </w:pPr>
          </w:p>
        </w:tc>
      </w:tr>
      <w:tr w:rsidR="0011679C" w:rsidRPr="00850E3A" w:rsidTr="00133E19">
        <w:trPr>
          <w:cantSplit/>
        </w:trPr>
        <w:tc>
          <w:tcPr>
            <w:tcW w:w="414" w:type="pct"/>
          </w:tcPr>
          <w:p w:rsidR="0011679C" w:rsidRPr="005F7B80" w:rsidRDefault="0011679C" w:rsidP="00B73513">
            <w:pPr>
              <w:pStyle w:val="Rubrik2"/>
              <w:spacing w:before="60" w:after="60" w:line="240" w:lineRule="auto"/>
              <w:outlineLvl w:val="1"/>
            </w:pPr>
          </w:p>
        </w:tc>
        <w:tc>
          <w:tcPr>
            <w:tcW w:w="1334" w:type="pct"/>
          </w:tcPr>
          <w:p w:rsidR="0011679C" w:rsidRPr="004457E1" w:rsidRDefault="0011679C" w:rsidP="00B73513">
            <w:pPr>
              <w:pStyle w:val="SKLText"/>
              <w:spacing w:before="60" w:after="60" w:line="240" w:lineRule="auto"/>
              <w:rPr>
                <w:sz w:val="22"/>
                <w:szCs w:val="28"/>
              </w:rPr>
            </w:pPr>
            <w:r w:rsidRPr="004457E1">
              <w:rPr>
                <w:sz w:val="22"/>
                <w:szCs w:val="28"/>
              </w:rPr>
              <w:t xml:space="preserve">Beslut om att ett byggnadsverk får tas i bruk utan att slutbesked </w:t>
            </w:r>
            <w:r w:rsidR="0001138D" w:rsidRPr="004457E1">
              <w:rPr>
                <w:sz w:val="22"/>
                <w:szCs w:val="28"/>
              </w:rPr>
              <w:t>har getts</w:t>
            </w:r>
          </w:p>
        </w:tc>
        <w:tc>
          <w:tcPr>
            <w:tcW w:w="1084" w:type="pct"/>
          </w:tcPr>
          <w:p w:rsidR="0011679C" w:rsidRPr="004457E1" w:rsidRDefault="0011679C" w:rsidP="00B73513">
            <w:pPr>
              <w:pStyle w:val="SKLText"/>
              <w:spacing w:before="60" w:after="60" w:line="240" w:lineRule="auto"/>
              <w:rPr>
                <w:sz w:val="22"/>
                <w:szCs w:val="28"/>
              </w:rPr>
            </w:pPr>
            <w:r w:rsidRPr="004457E1">
              <w:rPr>
                <w:sz w:val="22"/>
                <w:szCs w:val="28"/>
              </w:rPr>
              <w:t>10 kap. 4 § PBL</w:t>
            </w:r>
          </w:p>
        </w:tc>
        <w:tc>
          <w:tcPr>
            <w:tcW w:w="1166" w:type="pct"/>
          </w:tcPr>
          <w:p w:rsidR="0011679C" w:rsidRPr="004457E1" w:rsidRDefault="0011679C" w:rsidP="00B73513">
            <w:pPr>
              <w:spacing w:before="60" w:after="60" w:line="240" w:lineRule="auto"/>
            </w:pPr>
          </w:p>
        </w:tc>
        <w:tc>
          <w:tcPr>
            <w:tcW w:w="1002" w:type="pct"/>
          </w:tcPr>
          <w:p w:rsidR="0011679C" w:rsidRPr="005F7B80" w:rsidRDefault="0011679C" w:rsidP="00B73513">
            <w:pPr>
              <w:spacing w:before="60" w:after="60" w:line="240" w:lineRule="auto"/>
            </w:pPr>
          </w:p>
        </w:tc>
      </w:tr>
      <w:tr w:rsidR="0011679C" w:rsidRPr="00850E3A" w:rsidTr="00133E19">
        <w:trPr>
          <w:cantSplit/>
        </w:trPr>
        <w:tc>
          <w:tcPr>
            <w:tcW w:w="414" w:type="pct"/>
          </w:tcPr>
          <w:p w:rsidR="0011679C" w:rsidRPr="005F7B80" w:rsidRDefault="0011679C" w:rsidP="00B73513">
            <w:pPr>
              <w:pStyle w:val="Rubrik2"/>
              <w:spacing w:before="60" w:after="60" w:line="240" w:lineRule="auto"/>
              <w:outlineLvl w:val="1"/>
            </w:pPr>
          </w:p>
        </w:tc>
        <w:tc>
          <w:tcPr>
            <w:tcW w:w="1334" w:type="pct"/>
          </w:tcPr>
          <w:p w:rsidR="0011679C" w:rsidRPr="004457E1" w:rsidRDefault="0011679C" w:rsidP="00B73513">
            <w:pPr>
              <w:pStyle w:val="SKLText"/>
              <w:spacing w:before="60" w:after="60" w:line="240" w:lineRule="auto"/>
              <w:rPr>
                <w:sz w:val="22"/>
                <w:szCs w:val="28"/>
              </w:rPr>
            </w:pPr>
            <w:r w:rsidRPr="004457E1">
              <w:rPr>
                <w:sz w:val="22"/>
                <w:szCs w:val="28"/>
              </w:rPr>
              <w:t>Besluta att utse ny kontrollansvarig</w:t>
            </w:r>
          </w:p>
        </w:tc>
        <w:tc>
          <w:tcPr>
            <w:tcW w:w="1084" w:type="pct"/>
          </w:tcPr>
          <w:p w:rsidR="0011679C" w:rsidRPr="004457E1" w:rsidRDefault="0011679C" w:rsidP="00B73513">
            <w:pPr>
              <w:pStyle w:val="SKLText"/>
              <w:spacing w:before="60" w:after="60" w:line="240" w:lineRule="auto"/>
              <w:rPr>
                <w:sz w:val="22"/>
                <w:szCs w:val="28"/>
              </w:rPr>
            </w:pPr>
            <w:r w:rsidRPr="004457E1">
              <w:rPr>
                <w:sz w:val="22"/>
                <w:szCs w:val="28"/>
              </w:rPr>
              <w:t>10 kap. 13 § PBL</w:t>
            </w:r>
          </w:p>
        </w:tc>
        <w:tc>
          <w:tcPr>
            <w:tcW w:w="1166" w:type="pct"/>
          </w:tcPr>
          <w:p w:rsidR="0011679C" w:rsidRPr="004457E1" w:rsidRDefault="0011679C" w:rsidP="00B73513">
            <w:pPr>
              <w:spacing w:before="60" w:after="60" w:line="240" w:lineRule="auto"/>
            </w:pPr>
          </w:p>
        </w:tc>
        <w:tc>
          <w:tcPr>
            <w:tcW w:w="1002" w:type="pct"/>
          </w:tcPr>
          <w:p w:rsidR="0011679C" w:rsidRPr="005F7B80" w:rsidRDefault="0011679C" w:rsidP="00B73513">
            <w:pPr>
              <w:spacing w:before="60" w:after="60" w:line="240" w:lineRule="auto"/>
            </w:pPr>
          </w:p>
        </w:tc>
      </w:tr>
      <w:tr w:rsidR="0011679C" w:rsidRPr="00850E3A" w:rsidTr="00133E19">
        <w:trPr>
          <w:cantSplit/>
        </w:trPr>
        <w:tc>
          <w:tcPr>
            <w:tcW w:w="414" w:type="pct"/>
          </w:tcPr>
          <w:p w:rsidR="0011679C" w:rsidRPr="005F7B80" w:rsidRDefault="0011679C" w:rsidP="00B73513">
            <w:pPr>
              <w:pStyle w:val="Rubrik2"/>
              <w:spacing w:before="60" w:after="60" w:line="240" w:lineRule="auto"/>
              <w:outlineLvl w:val="1"/>
            </w:pPr>
          </w:p>
        </w:tc>
        <w:tc>
          <w:tcPr>
            <w:tcW w:w="1334" w:type="pct"/>
          </w:tcPr>
          <w:p w:rsidR="0011679C" w:rsidRPr="004457E1" w:rsidRDefault="0011679C" w:rsidP="00B73513">
            <w:pPr>
              <w:pStyle w:val="SKLText"/>
              <w:spacing w:before="60" w:after="60" w:line="240" w:lineRule="auto"/>
              <w:rPr>
                <w:sz w:val="22"/>
                <w:szCs w:val="28"/>
              </w:rPr>
            </w:pPr>
            <w:r w:rsidRPr="004457E1">
              <w:rPr>
                <w:rFonts w:eastAsia="Calibri"/>
                <w:bCs/>
                <w:sz w:val="22"/>
              </w:rPr>
              <w:t xml:space="preserve">Beslut att medge mindre avvikelse från föreskrifterna om det </w:t>
            </w:r>
            <w:r w:rsidRPr="004457E1">
              <w:rPr>
                <w:rFonts w:eastAsia="Calibri"/>
                <w:sz w:val="22"/>
              </w:rPr>
              <w:t>finns särskilda skäl och byggnadspro</w:t>
            </w:r>
            <w:r w:rsidRPr="004457E1">
              <w:rPr>
                <w:rFonts w:eastAsia="Calibri"/>
                <w:sz w:val="22"/>
              </w:rPr>
              <w:softHyphen/>
              <w:t>jektet ändå kan antas bli tekniskt tillfredsställande och det inte finns någon avsevärd olägenhet från annan synpunkt</w:t>
            </w:r>
          </w:p>
        </w:tc>
        <w:tc>
          <w:tcPr>
            <w:tcW w:w="1084" w:type="pct"/>
          </w:tcPr>
          <w:p w:rsidR="0011679C" w:rsidRPr="004457E1" w:rsidRDefault="0001138D" w:rsidP="00B73513">
            <w:pPr>
              <w:pStyle w:val="SKLText"/>
              <w:spacing w:before="60" w:after="60" w:line="240" w:lineRule="auto"/>
              <w:rPr>
                <w:sz w:val="22"/>
                <w:szCs w:val="28"/>
              </w:rPr>
            </w:pPr>
            <w:r w:rsidRPr="004457E1">
              <w:rPr>
                <w:rFonts w:eastAsia="Calibri"/>
                <w:bCs/>
                <w:sz w:val="22"/>
              </w:rPr>
              <w:t>Avdelning A, 3 § Boverkets konstruktionsregler EKS 11 (BFS 2011:10) med ändringar till och med BFS 2019:1</w:t>
            </w:r>
          </w:p>
        </w:tc>
        <w:tc>
          <w:tcPr>
            <w:tcW w:w="1166" w:type="pct"/>
          </w:tcPr>
          <w:p w:rsidR="0011679C" w:rsidRPr="004457E1" w:rsidRDefault="0011679C" w:rsidP="00B73513">
            <w:pPr>
              <w:spacing w:before="60" w:after="60" w:line="240" w:lineRule="auto"/>
            </w:pPr>
          </w:p>
        </w:tc>
        <w:tc>
          <w:tcPr>
            <w:tcW w:w="1002" w:type="pct"/>
          </w:tcPr>
          <w:p w:rsidR="0011679C" w:rsidRPr="005F7B80" w:rsidRDefault="0011679C" w:rsidP="00B73513">
            <w:pPr>
              <w:spacing w:before="60" w:after="60" w:line="240" w:lineRule="auto"/>
            </w:pPr>
          </w:p>
        </w:tc>
      </w:tr>
      <w:tr w:rsidR="0011679C" w:rsidRPr="00850E3A" w:rsidTr="00133E19">
        <w:trPr>
          <w:cantSplit/>
        </w:trPr>
        <w:tc>
          <w:tcPr>
            <w:tcW w:w="414" w:type="pct"/>
          </w:tcPr>
          <w:p w:rsidR="0011679C" w:rsidRPr="005F7B80" w:rsidRDefault="0011679C" w:rsidP="00B73513">
            <w:pPr>
              <w:pStyle w:val="Rubrik2"/>
              <w:spacing w:before="60" w:after="60" w:line="240" w:lineRule="auto"/>
              <w:outlineLvl w:val="1"/>
            </w:pPr>
          </w:p>
        </w:tc>
        <w:tc>
          <w:tcPr>
            <w:tcW w:w="1334" w:type="pct"/>
          </w:tcPr>
          <w:p w:rsidR="0011679C" w:rsidRPr="005F7B80" w:rsidRDefault="0011679C" w:rsidP="00B73513">
            <w:pPr>
              <w:pStyle w:val="SKLText"/>
              <w:spacing w:before="60" w:after="60" w:line="240" w:lineRule="auto"/>
              <w:rPr>
                <w:sz w:val="22"/>
                <w:szCs w:val="28"/>
              </w:rPr>
            </w:pPr>
            <w:r w:rsidRPr="005F7B80">
              <w:rPr>
                <w:sz w:val="22"/>
                <w:szCs w:val="28"/>
              </w:rPr>
              <w:t>Beslut om kompletterande villkor för bygg- eller rivningsåtgärderna eller för kontrollen</w:t>
            </w:r>
          </w:p>
        </w:tc>
        <w:tc>
          <w:tcPr>
            <w:tcW w:w="1084" w:type="pct"/>
          </w:tcPr>
          <w:p w:rsidR="0011679C" w:rsidRPr="005F7B80" w:rsidRDefault="0011679C" w:rsidP="00B73513">
            <w:pPr>
              <w:pStyle w:val="SKLText"/>
              <w:spacing w:before="60" w:after="60" w:line="240" w:lineRule="auto"/>
              <w:rPr>
                <w:sz w:val="22"/>
                <w:szCs w:val="28"/>
              </w:rPr>
            </w:pPr>
            <w:r w:rsidRPr="005F7B80">
              <w:rPr>
                <w:sz w:val="22"/>
                <w:szCs w:val="28"/>
              </w:rPr>
              <w:t>10 kap. 29 § PBL</w:t>
            </w:r>
          </w:p>
        </w:tc>
        <w:tc>
          <w:tcPr>
            <w:tcW w:w="1166" w:type="pct"/>
          </w:tcPr>
          <w:p w:rsidR="0011679C" w:rsidRPr="005F7B80" w:rsidRDefault="0011679C" w:rsidP="00B73513">
            <w:pPr>
              <w:spacing w:before="60" w:after="60" w:line="240" w:lineRule="auto"/>
            </w:pPr>
          </w:p>
        </w:tc>
        <w:tc>
          <w:tcPr>
            <w:tcW w:w="1002" w:type="pct"/>
          </w:tcPr>
          <w:p w:rsidR="0011679C" w:rsidRPr="005F7B80" w:rsidRDefault="0011679C" w:rsidP="00B73513">
            <w:pPr>
              <w:spacing w:before="60" w:after="60" w:line="240" w:lineRule="auto"/>
            </w:pPr>
          </w:p>
        </w:tc>
      </w:tr>
      <w:tr w:rsidR="0011679C" w:rsidRPr="00850E3A" w:rsidTr="00133E19">
        <w:trPr>
          <w:cantSplit/>
        </w:trPr>
        <w:tc>
          <w:tcPr>
            <w:tcW w:w="414" w:type="pct"/>
          </w:tcPr>
          <w:p w:rsidR="0011679C" w:rsidRPr="005F7B80" w:rsidRDefault="0011679C" w:rsidP="00B73513">
            <w:pPr>
              <w:pStyle w:val="Rubrik2"/>
              <w:spacing w:before="60" w:after="60" w:line="240" w:lineRule="auto"/>
              <w:outlineLvl w:val="1"/>
            </w:pPr>
          </w:p>
        </w:tc>
        <w:tc>
          <w:tcPr>
            <w:tcW w:w="1334" w:type="pct"/>
          </w:tcPr>
          <w:p w:rsidR="0011679C" w:rsidRPr="005F7B80" w:rsidRDefault="0011679C" w:rsidP="00B73513">
            <w:pPr>
              <w:pStyle w:val="SKLText"/>
              <w:spacing w:before="60" w:after="60" w:line="240" w:lineRule="auto"/>
              <w:rPr>
                <w:sz w:val="22"/>
                <w:szCs w:val="28"/>
              </w:rPr>
            </w:pPr>
            <w:r w:rsidRPr="005F7B80">
              <w:rPr>
                <w:sz w:val="22"/>
                <w:szCs w:val="28"/>
              </w:rPr>
              <w:t>Beslut om interimistiskt slutbesked</w:t>
            </w:r>
          </w:p>
        </w:tc>
        <w:tc>
          <w:tcPr>
            <w:tcW w:w="1084" w:type="pct"/>
          </w:tcPr>
          <w:p w:rsidR="0011679C" w:rsidRPr="005F7B80" w:rsidRDefault="0011679C" w:rsidP="00B73513">
            <w:pPr>
              <w:pStyle w:val="SKLText"/>
              <w:spacing w:before="60" w:after="60" w:line="240" w:lineRule="auto"/>
              <w:rPr>
                <w:sz w:val="22"/>
                <w:szCs w:val="28"/>
              </w:rPr>
            </w:pPr>
            <w:r w:rsidRPr="005F7B80">
              <w:rPr>
                <w:sz w:val="22"/>
                <w:szCs w:val="28"/>
              </w:rPr>
              <w:t>10 kap. 36 § PBL</w:t>
            </w:r>
          </w:p>
        </w:tc>
        <w:tc>
          <w:tcPr>
            <w:tcW w:w="1166" w:type="pct"/>
          </w:tcPr>
          <w:p w:rsidR="0011679C" w:rsidRPr="005F7B80" w:rsidRDefault="0011679C" w:rsidP="00B73513">
            <w:pPr>
              <w:spacing w:before="60" w:after="60" w:line="240" w:lineRule="auto"/>
            </w:pPr>
          </w:p>
        </w:tc>
        <w:tc>
          <w:tcPr>
            <w:tcW w:w="1002" w:type="pct"/>
          </w:tcPr>
          <w:p w:rsidR="0011679C" w:rsidRPr="005F7B80" w:rsidRDefault="0011679C" w:rsidP="00B73513">
            <w:pPr>
              <w:spacing w:before="60" w:after="60" w:line="240" w:lineRule="auto"/>
            </w:pPr>
          </w:p>
        </w:tc>
      </w:tr>
      <w:tr w:rsidR="0011679C" w:rsidRPr="00850E3A" w:rsidTr="00133E19">
        <w:trPr>
          <w:cantSplit/>
        </w:trPr>
        <w:tc>
          <w:tcPr>
            <w:tcW w:w="414" w:type="pct"/>
          </w:tcPr>
          <w:p w:rsidR="0011679C" w:rsidRPr="005F7B80" w:rsidRDefault="0011679C" w:rsidP="00B73513">
            <w:pPr>
              <w:pStyle w:val="Rubrik2"/>
              <w:spacing w:before="60" w:after="60" w:line="240" w:lineRule="auto"/>
              <w:outlineLvl w:val="1"/>
            </w:pPr>
          </w:p>
        </w:tc>
        <w:tc>
          <w:tcPr>
            <w:tcW w:w="1334" w:type="pct"/>
          </w:tcPr>
          <w:p w:rsidR="0011679C" w:rsidRPr="005F7B80" w:rsidRDefault="0011679C" w:rsidP="00B73513">
            <w:pPr>
              <w:pStyle w:val="SKLText"/>
              <w:spacing w:before="60" w:after="60" w:line="240" w:lineRule="auto"/>
              <w:rPr>
                <w:sz w:val="22"/>
                <w:szCs w:val="28"/>
              </w:rPr>
            </w:pPr>
            <w:r w:rsidRPr="005F7B80">
              <w:rPr>
                <w:sz w:val="22"/>
                <w:szCs w:val="28"/>
              </w:rPr>
              <w:t>Beslut om slutbesked</w:t>
            </w:r>
          </w:p>
        </w:tc>
        <w:tc>
          <w:tcPr>
            <w:tcW w:w="1084" w:type="pct"/>
          </w:tcPr>
          <w:p w:rsidR="0011679C" w:rsidRPr="005F7B80" w:rsidRDefault="0011679C" w:rsidP="00B73513">
            <w:pPr>
              <w:pStyle w:val="SKLText"/>
              <w:spacing w:before="60" w:after="60" w:line="240" w:lineRule="auto"/>
              <w:rPr>
                <w:sz w:val="22"/>
                <w:szCs w:val="28"/>
              </w:rPr>
            </w:pPr>
            <w:r w:rsidRPr="005F7B80">
              <w:rPr>
                <w:sz w:val="22"/>
                <w:szCs w:val="28"/>
              </w:rPr>
              <w:t>10 kap. 34 § PBL</w:t>
            </w:r>
          </w:p>
        </w:tc>
        <w:tc>
          <w:tcPr>
            <w:tcW w:w="1166" w:type="pct"/>
          </w:tcPr>
          <w:p w:rsidR="0011679C" w:rsidRPr="005F7B80" w:rsidRDefault="0011679C" w:rsidP="00B73513">
            <w:pPr>
              <w:spacing w:before="60" w:after="60" w:line="240" w:lineRule="auto"/>
            </w:pPr>
          </w:p>
        </w:tc>
        <w:tc>
          <w:tcPr>
            <w:tcW w:w="1002" w:type="pct"/>
          </w:tcPr>
          <w:p w:rsidR="0011679C" w:rsidRPr="005F7B80" w:rsidRDefault="0011679C" w:rsidP="00B73513">
            <w:pPr>
              <w:spacing w:before="60" w:after="60" w:line="240" w:lineRule="auto"/>
            </w:pPr>
          </w:p>
        </w:tc>
      </w:tr>
      <w:tr w:rsidR="0011679C" w:rsidTr="00133E19">
        <w:trPr>
          <w:cantSplit/>
        </w:trPr>
        <w:tc>
          <w:tcPr>
            <w:tcW w:w="5000" w:type="pct"/>
            <w:gridSpan w:val="5"/>
          </w:tcPr>
          <w:p w:rsidR="0011679C" w:rsidRDefault="0011679C" w:rsidP="00594C7F">
            <w:pPr>
              <w:pStyle w:val="Rubrik3"/>
              <w:numPr>
                <w:ilvl w:val="0"/>
                <w:numId w:val="0"/>
              </w:numPr>
              <w:ind w:left="34"/>
              <w:outlineLvl w:val="2"/>
            </w:pPr>
            <w:r>
              <w:t>Ärenden avseende hissar och andra motordrivna anordningar samt funktionskontroll av ventilationssystem</w:t>
            </w:r>
          </w:p>
        </w:tc>
      </w:tr>
      <w:tr w:rsidR="00995FA5" w:rsidTr="00133E19">
        <w:trPr>
          <w:cantSplit/>
        </w:trPr>
        <w:tc>
          <w:tcPr>
            <w:tcW w:w="414" w:type="pct"/>
          </w:tcPr>
          <w:p w:rsidR="00995FA5" w:rsidRPr="009A3010" w:rsidRDefault="00995FA5" w:rsidP="00594C7F">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995FA5" w:rsidRPr="004457E1" w:rsidRDefault="00995FA5" w:rsidP="00594C7F">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Tr="00133E19">
        <w:trPr>
          <w:cantSplit/>
        </w:trPr>
        <w:tc>
          <w:tcPr>
            <w:tcW w:w="414" w:type="pct"/>
          </w:tcPr>
          <w:p w:rsidR="0011679C" w:rsidRPr="007D52D5" w:rsidRDefault="0011679C" w:rsidP="00594C7F">
            <w:pPr>
              <w:pStyle w:val="Rubrik2"/>
              <w:spacing w:before="60" w:after="60" w:line="240" w:lineRule="auto"/>
              <w:outlineLvl w:val="1"/>
            </w:pPr>
          </w:p>
        </w:tc>
        <w:tc>
          <w:tcPr>
            <w:tcW w:w="1334" w:type="pct"/>
          </w:tcPr>
          <w:p w:rsidR="0011679C" w:rsidRPr="004457E1" w:rsidRDefault="0011679C" w:rsidP="00594C7F">
            <w:pPr>
              <w:pStyle w:val="SKLText"/>
              <w:spacing w:before="60" w:after="60" w:line="240" w:lineRule="auto"/>
              <w:rPr>
                <w:sz w:val="22"/>
                <w:szCs w:val="22"/>
              </w:rPr>
            </w:pPr>
            <w:r w:rsidRPr="004457E1">
              <w:rPr>
                <w:sz w:val="22"/>
                <w:szCs w:val="22"/>
              </w:rPr>
              <w:t>Beslut om längre besiktnings</w:t>
            </w:r>
            <w:r w:rsidRPr="004457E1">
              <w:rPr>
                <w:sz w:val="22"/>
                <w:szCs w:val="22"/>
              </w:rPr>
              <w:softHyphen/>
              <w:t xml:space="preserve">intervall </w:t>
            </w:r>
          </w:p>
        </w:tc>
        <w:tc>
          <w:tcPr>
            <w:tcW w:w="1084" w:type="pct"/>
          </w:tcPr>
          <w:p w:rsidR="0011679C" w:rsidRPr="004457E1" w:rsidRDefault="0011679C" w:rsidP="00594C7F">
            <w:pPr>
              <w:pStyle w:val="SKLText"/>
              <w:spacing w:before="60" w:after="60" w:line="240" w:lineRule="auto"/>
              <w:rPr>
                <w:sz w:val="22"/>
                <w:szCs w:val="22"/>
              </w:rPr>
            </w:pPr>
            <w:r w:rsidRPr="004457E1">
              <w:rPr>
                <w:sz w:val="22"/>
                <w:szCs w:val="22"/>
              </w:rPr>
              <w:t>3 kap. 16 § Boverkets föreskrifter och allmänna råd (BFS 2011:12, med änd</w:t>
            </w:r>
            <w:r w:rsidRPr="004457E1">
              <w:rPr>
                <w:sz w:val="22"/>
                <w:szCs w:val="22"/>
              </w:rPr>
              <w:softHyphen/>
              <w:t>ringar t.o.m. BFS 2018:2 - H 18, omtryck BFS 2018:2) om hissar och vissa andra motordrivna anordningar</w:t>
            </w:r>
          </w:p>
        </w:tc>
        <w:tc>
          <w:tcPr>
            <w:tcW w:w="1166" w:type="pct"/>
          </w:tcPr>
          <w:p w:rsidR="0011679C" w:rsidRPr="004457E1" w:rsidRDefault="0011679C" w:rsidP="00594C7F">
            <w:pPr>
              <w:pStyle w:val="SKLText"/>
              <w:spacing w:before="60" w:after="60" w:line="240" w:lineRule="auto"/>
              <w:rPr>
                <w:sz w:val="22"/>
                <w:szCs w:val="22"/>
              </w:rPr>
            </w:pPr>
          </w:p>
          <w:p w:rsidR="0011679C" w:rsidRPr="004457E1" w:rsidRDefault="0011679C" w:rsidP="00594C7F">
            <w:pPr>
              <w:spacing w:before="60" w:after="60" w:line="240" w:lineRule="auto"/>
              <w:rPr>
                <w:sz w:val="22"/>
              </w:rPr>
            </w:pPr>
          </w:p>
        </w:tc>
        <w:tc>
          <w:tcPr>
            <w:tcW w:w="1002" w:type="pct"/>
          </w:tcPr>
          <w:p w:rsidR="0011679C" w:rsidRPr="004457E1" w:rsidRDefault="0011679C" w:rsidP="00594C7F">
            <w:pPr>
              <w:spacing w:before="60" w:after="60" w:line="240" w:lineRule="auto"/>
              <w:rPr>
                <w:sz w:val="22"/>
              </w:rPr>
            </w:pPr>
          </w:p>
        </w:tc>
      </w:tr>
      <w:tr w:rsidR="0011679C" w:rsidTr="00133E19">
        <w:trPr>
          <w:cantSplit/>
        </w:trPr>
        <w:tc>
          <w:tcPr>
            <w:tcW w:w="414" w:type="pct"/>
          </w:tcPr>
          <w:p w:rsidR="0011679C" w:rsidRPr="007D52D5" w:rsidRDefault="0011679C" w:rsidP="00594C7F">
            <w:pPr>
              <w:pStyle w:val="Rubrik2"/>
              <w:spacing w:before="60" w:after="60" w:line="240" w:lineRule="auto"/>
              <w:outlineLvl w:val="1"/>
            </w:pPr>
          </w:p>
        </w:tc>
        <w:tc>
          <w:tcPr>
            <w:tcW w:w="1334" w:type="pct"/>
          </w:tcPr>
          <w:p w:rsidR="0011679C" w:rsidRPr="004B4BDE" w:rsidRDefault="0011679C" w:rsidP="00594C7F">
            <w:pPr>
              <w:pStyle w:val="SKLText"/>
              <w:spacing w:before="60" w:after="60" w:line="240" w:lineRule="auto"/>
              <w:rPr>
                <w:sz w:val="22"/>
                <w:szCs w:val="22"/>
              </w:rPr>
            </w:pPr>
            <w:r w:rsidRPr="004B4BDE">
              <w:rPr>
                <w:sz w:val="22"/>
                <w:szCs w:val="22"/>
              </w:rPr>
              <w:t>Beslut om anstånd med kontroll</w:t>
            </w:r>
          </w:p>
        </w:tc>
        <w:tc>
          <w:tcPr>
            <w:tcW w:w="1084" w:type="pct"/>
          </w:tcPr>
          <w:p w:rsidR="0011679C" w:rsidRPr="004B4BDE" w:rsidRDefault="0011679C" w:rsidP="00594C7F">
            <w:pPr>
              <w:pStyle w:val="SKLText"/>
              <w:spacing w:before="60" w:after="60" w:line="240" w:lineRule="auto"/>
              <w:rPr>
                <w:sz w:val="22"/>
                <w:szCs w:val="22"/>
              </w:rPr>
            </w:pPr>
            <w:r w:rsidRPr="004B4BDE">
              <w:rPr>
                <w:sz w:val="22"/>
                <w:szCs w:val="22"/>
              </w:rPr>
              <w:t>3 kap. 17 §§ Boverkets föreskrifter och allmänna råd (BFS 2011:12, med änd</w:t>
            </w:r>
            <w:r w:rsidRPr="004B4BDE">
              <w:rPr>
                <w:sz w:val="22"/>
                <w:szCs w:val="22"/>
              </w:rPr>
              <w:softHyphen/>
              <w:t>ringar t.o.m. BFS 2018:2 - H 18, omtryck BFS 2018:2) om hissar och vissa andra motordrivna anordningar</w:t>
            </w:r>
          </w:p>
        </w:tc>
        <w:tc>
          <w:tcPr>
            <w:tcW w:w="1166" w:type="pct"/>
          </w:tcPr>
          <w:p w:rsidR="0011679C" w:rsidRPr="00477E07" w:rsidRDefault="0011679C" w:rsidP="00594C7F">
            <w:pPr>
              <w:pStyle w:val="SKLText"/>
              <w:spacing w:before="60" w:after="60" w:line="240" w:lineRule="auto"/>
              <w:rPr>
                <w:sz w:val="22"/>
                <w:szCs w:val="22"/>
              </w:rPr>
            </w:pPr>
          </w:p>
        </w:tc>
        <w:tc>
          <w:tcPr>
            <w:tcW w:w="1002" w:type="pct"/>
          </w:tcPr>
          <w:p w:rsidR="0011679C" w:rsidRPr="00477E07" w:rsidRDefault="0011679C" w:rsidP="00594C7F">
            <w:pPr>
              <w:spacing w:before="60" w:after="60" w:line="240" w:lineRule="auto"/>
              <w:rPr>
                <w:sz w:val="22"/>
              </w:rPr>
            </w:pPr>
          </w:p>
        </w:tc>
      </w:tr>
      <w:tr w:rsidR="0011679C" w:rsidTr="00133E19">
        <w:trPr>
          <w:cantSplit/>
        </w:trPr>
        <w:tc>
          <w:tcPr>
            <w:tcW w:w="414" w:type="pct"/>
          </w:tcPr>
          <w:p w:rsidR="0011679C" w:rsidRPr="007D52D5" w:rsidRDefault="0011679C" w:rsidP="00594C7F">
            <w:pPr>
              <w:pStyle w:val="Rubrik2"/>
              <w:spacing w:before="60" w:after="60" w:line="240" w:lineRule="auto"/>
              <w:outlineLvl w:val="1"/>
            </w:pPr>
          </w:p>
        </w:tc>
        <w:tc>
          <w:tcPr>
            <w:tcW w:w="1334" w:type="pct"/>
          </w:tcPr>
          <w:p w:rsidR="0011679C" w:rsidRPr="00477E07" w:rsidRDefault="0011679C" w:rsidP="00594C7F">
            <w:pPr>
              <w:pStyle w:val="SKLText"/>
              <w:spacing w:before="60" w:after="60" w:line="240" w:lineRule="auto"/>
              <w:rPr>
                <w:sz w:val="22"/>
                <w:szCs w:val="22"/>
              </w:rPr>
            </w:pPr>
            <w:r w:rsidRPr="00477E07">
              <w:rPr>
                <w:sz w:val="22"/>
                <w:szCs w:val="22"/>
              </w:rPr>
              <w:t>Beslut om senareläggning av besiktningstidpunkt för funktionskontroll av ventilationssystem</w:t>
            </w:r>
          </w:p>
        </w:tc>
        <w:tc>
          <w:tcPr>
            <w:tcW w:w="1084" w:type="pct"/>
          </w:tcPr>
          <w:p w:rsidR="0011679C" w:rsidRPr="00477E07" w:rsidRDefault="0011679C" w:rsidP="00594C7F">
            <w:pPr>
              <w:adjustRightInd w:val="0"/>
              <w:spacing w:before="60" w:after="60" w:line="240" w:lineRule="auto"/>
              <w:rPr>
                <w:sz w:val="22"/>
              </w:rPr>
            </w:pPr>
            <w:r w:rsidRPr="00477E07">
              <w:rPr>
                <w:sz w:val="22"/>
              </w:rPr>
              <w:t>4 § Boverkets föreskrifter och allmänna råd om fu</w:t>
            </w:r>
            <w:r>
              <w:rPr>
                <w:sz w:val="22"/>
              </w:rPr>
              <w:t>nktionskontroll av ventilations</w:t>
            </w:r>
            <w:r w:rsidRPr="00477E07">
              <w:rPr>
                <w:sz w:val="22"/>
              </w:rPr>
              <w:t>system och certifieringar av sakkunniga funktionskontrollanter</w:t>
            </w:r>
            <w:r w:rsidR="0001138D">
              <w:rPr>
                <w:sz w:val="22"/>
              </w:rPr>
              <w:t xml:space="preserve"> (</w:t>
            </w:r>
            <w:r w:rsidRPr="00477E07">
              <w:rPr>
                <w:sz w:val="22"/>
              </w:rPr>
              <w:t>BFS 2011:16</w:t>
            </w:r>
            <w:r w:rsidR="0001138D">
              <w:rPr>
                <w:sz w:val="22"/>
              </w:rPr>
              <w:t>)</w:t>
            </w:r>
            <w:r w:rsidRPr="00477E07">
              <w:rPr>
                <w:sz w:val="22"/>
              </w:rPr>
              <w:t xml:space="preserve"> med ändr</w:t>
            </w:r>
            <w:r>
              <w:rPr>
                <w:sz w:val="22"/>
              </w:rPr>
              <w:t>ingar t.o.m. BFS 2017:10, OVK 3, omtryck BFS 2017:10</w:t>
            </w:r>
          </w:p>
        </w:tc>
        <w:tc>
          <w:tcPr>
            <w:tcW w:w="1166" w:type="pct"/>
          </w:tcPr>
          <w:p w:rsidR="0011679C" w:rsidRPr="00477E07" w:rsidRDefault="0011679C" w:rsidP="00594C7F">
            <w:pPr>
              <w:spacing w:before="60" w:after="60" w:line="240" w:lineRule="auto"/>
              <w:rPr>
                <w:sz w:val="22"/>
              </w:rPr>
            </w:pPr>
          </w:p>
        </w:tc>
        <w:tc>
          <w:tcPr>
            <w:tcW w:w="1002" w:type="pct"/>
          </w:tcPr>
          <w:p w:rsidR="0011679C" w:rsidRPr="00477E07" w:rsidRDefault="0011679C" w:rsidP="00594C7F">
            <w:pPr>
              <w:spacing w:before="60" w:after="60" w:line="240" w:lineRule="auto"/>
              <w:rPr>
                <w:sz w:val="22"/>
              </w:rPr>
            </w:pPr>
          </w:p>
          <w:p w:rsidR="0011679C" w:rsidRPr="00477E07" w:rsidRDefault="0011679C" w:rsidP="00594C7F">
            <w:pPr>
              <w:spacing w:before="60" w:after="60" w:line="240" w:lineRule="auto"/>
              <w:rPr>
                <w:sz w:val="22"/>
              </w:rPr>
            </w:pPr>
          </w:p>
        </w:tc>
      </w:tr>
      <w:tr w:rsidR="0011679C" w:rsidTr="00133E19">
        <w:trPr>
          <w:cantSplit/>
        </w:trPr>
        <w:tc>
          <w:tcPr>
            <w:tcW w:w="5000" w:type="pct"/>
            <w:gridSpan w:val="5"/>
          </w:tcPr>
          <w:p w:rsidR="0011679C" w:rsidRDefault="0011679C" w:rsidP="00B73513">
            <w:pPr>
              <w:pStyle w:val="Rubrik3"/>
              <w:numPr>
                <w:ilvl w:val="0"/>
                <w:numId w:val="0"/>
              </w:numPr>
              <w:ind w:left="720" w:hanging="720"/>
              <w:outlineLvl w:val="2"/>
            </w:pPr>
            <w:r>
              <w:t>Tillsyn, tillträde, ingripanden och påföljder</w:t>
            </w:r>
          </w:p>
        </w:tc>
      </w:tr>
      <w:tr w:rsidR="00995FA5" w:rsidTr="00133E19">
        <w:trPr>
          <w:cantSplit/>
        </w:trPr>
        <w:tc>
          <w:tcPr>
            <w:tcW w:w="414" w:type="pct"/>
          </w:tcPr>
          <w:p w:rsidR="00995FA5" w:rsidRPr="009A3010" w:rsidRDefault="00995FA5" w:rsidP="00B73513">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457E1" w:rsidRDefault="0011679C" w:rsidP="00B73513">
            <w:pPr>
              <w:pStyle w:val="SKLText"/>
              <w:spacing w:before="60" w:after="60" w:line="240" w:lineRule="auto"/>
              <w:rPr>
                <w:rFonts w:asciiTheme="minorHAnsi" w:hAnsiTheme="minorHAnsi" w:cstheme="minorHAnsi"/>
                <w:sz w:val="22"/>
                <w:szCs w:val="22"/>
              </w:rPr>
            </w:pPr>
            <w:r w:rsidRPr="004457E1">
              <w:rPr>
                <w:rFonts w:asciiTheme="minorHAnsi" w:hAnsiTheme="minorHAnsi" w:cstheme="minorHAnsi"/>
                <w:sz w:val="22"/>
                <w:szCs w:val="22"/>
              </w:rPr>
              <w:t>Besluta att begära biträde av Polismyndigheten för tillträde enligt 11 kap. 8 § PBL</w:t>
            </w:r>
          </w:p>
        </w:tc>
        <w:tc>
          <w:tcPr>
            <w:tcW w:w="1084" w:type="pct"/>
          </w:tcPr>
          <w:p w:rsidR="0011679C" w:rsidRPr="004457E1" w:rsidRDefault="0011679C" w:rsidP="00B73513">
            <w:pPr>
              <w:pStyle w:val="SKLText"/>
              <w:spacing w:before="60" w:after="60" w:line="240" w:lineRule="auto"/>
              <w:rPr>
                <w:rFonts w:asciiTheme="minorHAnsi" w:hAnsiTheme="minorHAnsi" w:cstheme="minorHAnsi"/>
                <w:sz w:val="22"/>
                <w:szCs w:val="22"/>
              </w:rPr>
            </w:pPr>
            <w:r w:rsidRPr="004457E1">
              <w:rPr>
                <w:rFonts w:asciiTheme="minorHAnsi" w:hAnsiTheme="minorHAnsi" w:cstheme="minorHAnsi"/>
                <w:sz w:val="22"/>
                <w:szCs w:val="22"/>
              </w:rPr>
              <w:t>11 kap. 9 § PBL</w:t>
            </w:r>
          </w:p>
        </w:tc>
        <w:tc>
          <w:tcPr>
            <w:tcW w:w="1166" w:type="pct"/>
          </w:tcPr>
          <w:p w:rsidR="0011679C" w:rsidRPr="004457E1" w:rsidRDefault="0011679C" w:rsidP="00B73513">
            <w:pPr>
              <w:spacing w:before="60" w:after="60" w:line="240" w:lineRule="auto"/>
              <w:rPr>
                <w:rFonts w:cstheme="minorHAnsi"/>
                <w:sz w:val="22"/>
              </w:rPr>
            </w:pPr>
          </w:p>
        </w:tc>
        <w:tc>
          <w:tcPr>
            <w:tcW w:w="1002" w:type="pct"/>
          </w:tcPr>
          <w:p w:rsidR="0011679C" w:rsidRPr="004457E1" w:rsidRDefault="0011679C" w:rsidP="00B73513">
            <w:pPr>
              <w:spacing w:before="60" w:after="60" w:line="240" w:lineRule="auto"/>
              <w:rPr>
                <w:rFonts w:cstheme="minorHAnsi"/>
                <w:sz w:val="22"/>
              </w:rPr>
            </w:pPr>
            <w:r w:rsidRPr="004457E1">
              <w:rPr>
                <w:rFonts w:cstheme="minorHAnsi"/>
                <w:sz w:val="22"/>
              </w:rPr>
              <w:t>Kan medföra ersättnings-skyldighet enligt 14 kap. 2 § PBL</w:t>
            </w: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457E1" w:rsidRDefault="0011679C" w:rsidP="00B73513">
            <w:pPr>
              <w:pStyle w:val="SKLText"/>
              <w:spacing w:before="60" w:after="60" w:line="240" w:lineRule="auto"/>
              <w:rPr>
                <w:rFonts w:asciiTheme="minorHAnsi" w:hAnsiTheme="minorHAnsi" w:cstheme="minorHAnsi"/>
                <w:sz w:val="22"/>
                <w:szCs w:val="22"/>
              </w:rPr>
            </w:pPr>
            <w:r w:rsidRPr="004457E1">
              <w:rPr>
                <w:rFonts w:asciiTheme="minorHAnsi" w:hAnsiTheme="minorHAnsi" w:cstheme="minorHAnsi"/>
                <w:sz w:val="22"/>
                <w:szCs w:val="22"/>
              </w:rPr>
              <w:t>Beslut att det ska planteras på tomten och att befintlig växtlighet på tomten ska bevaras, om det behövs för att uppfylla kraven i 8 kap. 15 § första stycket PBL</w:t>
            </w:r>
          </w:p>
        </w:tc>
        <w:tc>
          <w:tcPr>
            <w:tcW w:w="1084" w:type="pct"/>
          </w:tcPr>
          <w:p w:rsidR="0011679C" w:rsidRPr="004457E1" w:rsidRDefault="0011679C" w:rsidP="00B73513">
            <w:pPr>
              <w:pStyle w:val="SKLText"/>
              <w:spacing w:before="60" w:after="60" w:line="240" w:lineRule="auto"/>
              <w:rPr>
                <w:rFonts w:asciiTheme="minorHAnsi" w:hAnsiTheme="minorHAnsi" w:cstheme="minorHAnsi"/>
                <w:sz w:val="22"/>
                <w:szCs w:val="22"/>
              </w:rPr>
            </w:pPr>
            <w:r w:rsidRPr="004457E1">
              <w:rPr>
                <w:rFonts w:asciiTheme="minorHAnsi" w:hAnsiTheme="minorHAnsi" w:cstheme="minorHAnsi"/>
                <w:sz w:val="22"/>
                <w:szCs w:val="22"/>
              </w:rPr>
              <w:t>8 kap. 15 § tredje stycket PBL</w:t>
            </w:r>
          </w:p>
        </w:tc>
        <w:tc>
          <w:tcPr>
            <w:tcW w:w="1166" w:type="pct"/>
          </w:tcPr>
          <w:p w:rsidR="0011679C" w:rsidRPr="004457E1" w:rsidRDefault="0011679C" w:rsidP="00B73513">
            <w:pPr>
              <w:spacing w:before="60" w:after="60" w:line="240" w:lineRule="auto"/>
              <w:rPr>
                <w:rFonts w:cstheme="minorHAnsi"/>
                <w:sz w:val="22"/>
              </w:rPr>
            </w:pPr>
          </w:p>
        </w:tc>
        <w:tc>
          <w:tcPr>
            <w:tcW w:w="1002" w:type="pct"/>
          </w:tcPr>
          <w:p w:rsidR="0011679C" w:rsidRPr="004457E1"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ingripandebesked</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7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4457E1">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Besluta om lovföreläggande, 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17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4457E1">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 xml:space="preserve">Besluta om föreläggande om underhållsutredning, </w:t>
            </w:r>
            <w:r w:rsidR="00E570E1" w:rsidRPr="00B73513">
              <w:rPr>
                <w:rFonts w:asciiTheme="minorHAnsi" w:hAnsiTheme="minorHAnsi" w:cstheme="minorHAnsi"/>
                <w:strike/>
                <w:color w:val="FF0000"/>
                <w:sz w:val="22"/>
                <w:szCs w:val="22"/>
              </w:rPr>
              <w:t xml:space="preserve"> </w:t>
            </w:r>
            <w:r w:rsidRPr="00477E07">
              <w:rPr>
                <w:rFonts w:asciiTheme="minorHAnsi" w:hAnsiTheme="minorHAnsi" w:cstheme="minorHAnsi"/>
                <w:sz w:val="22"/>
                <w:szCs w:val="22"/>
              </w:rPr>
              <w:t>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18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4457E1">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åtgärdsföreläggande, 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19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4457E1">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rättelseföreläggande, även föreläggande som förenas med förbud mot att åter utföra bygglovspliktig åtgärd, 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20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32 a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4457E1">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rivningsföreläggande, 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21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4457E1">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föreläggande för ökad trafiksäkerhet, 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22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23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r w:rsidRPr="00477E07">
              <w:rPr>
                <w:rFonts w:cstheme="minorHAnsi"/>
                <w:sz w:val="22"/>
              </w:rPr>
              <w:t>Kan medföra ersättnings-skyldighet enligt 14 kap. 3 § PBL</w:t>
            </w: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föreläggande om anordnande av stängsel kring industrianl</w:t>
            </w:r>
            <w:r w:rsidR="004457E1">
              <w:rPr>
                <w:rFonts w:asciiTheme="minorHAnsi" w:hAnsiTheme="minorHAnsi" w:cstheme="minorHAnsi"/>
                <w:sz w:val="22"/>
                <w:szCs w:val="22"/>
              </w:rPr>
              <w:t>äggning som inte länge används,</w:t>
            </w:r>
            <w:r w:rsidRPr="00477E07">
              <w:rPr>
                <w:rFonts w:asciiTheme="minorHAnsi" w:hAnsiTheme="minorHAnsi" w:cstheme="minorHAnsi"/>
                <w:sz w:val="22"/>
                <w:szCs w:val="22"/>
              </w:rPr>
              <w:t xml:space="preserve"> utan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24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förbud mot fortsatt arbete eller åtgärd.</w:t>
            </w:r>
          </w:p>
          <w:p w:rsidR="0011679C" w:rsidRPr="00477E07" w:rsidRDefault="0011679C" w:rsidP="00B73513">
            <w:pPr>
              <w:pStyle w:val="SKLText"/>
              <w:spacing w:before="60" w:after="60" w:line="240" w:lineRule="auto"/>
              <w:rPr>
                <w:rFonts w:asciiTheme="minorHAnsi" w:hAnsiTheme="minorHAnsi" w:cstheme="minorHAnsi"/>
                <w:sz w:val="22"/>
                <w:szCs w:val="22"/>
              </w:rPr>
            </w:pP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Sådant förbud får förenas med fast eller löpande vite om maximalt X skr.</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30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31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32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37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12 kap. 6 § 2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color w:val="333333"/>
                <w:sz w:val="22"/>
                <w:szCs w:val="22"/>
              </w:rPr>
              <w:t> </w:t>
            </w:r>
            <w:r w:rsidRPr="00477E07">
              <w:rPr>
                <w:rFonts w:asciiTheme="minorHAnsi" w:hAnsiTheme="minorHAnsi" w:cstheme="minorHAnsi"/>
                <w:sz w:val="22"/>
                <w:szCs w:val="22"/>
              </w:rPr>
              <w:t>Beslut om föreläggande för den som äger eller annars ansvarar för hiss eller annan motordriven anordning i byggnadsverk att se till att anordningen kontrolleras (särskild besiktning)</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8 kap. 6 § PBF</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 xml:space="preserve">Beslut om förbud mot användning av hela eller delar av ett byggnadsverk, inkl. hissar och andra motordrivna anordningar, dock utan vite i andra fall än vad avser förbud som meddelas med stöd av att hela eller delar av byggnadsverket som avses med förbudet har brister som kan äventyra säkerheten för som uppehåller sig i eller i närheten av byggnadsverket (11 kap. 33 § 1 PBL). </w:t>
            </w:r>
          </w:p>
          <w:p w:rsidR="0011679C" w:rsidRPr="00477E07" w:rsidRDefault="0011679C" w:rsidP="00B73513">
            <w:pPr>
              <w:pStyle w:val="SKLText"/>
              <w:spacing w:before="60" w:after="60" w:line="240" w:lineRule="auto"/>
              <w:rPr>
                <w:rFonts w:asciiTheme="minorHAnsi" w:hAnsiTheme="minorHAnsi" w:cstheme="minorHAnsi"/>
                <w:sz w:val="22"/>
                <w:szCs w:val="22"/>
              </w:rPr>
            </w:pP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Sådant förbud får förenas med fast eller löpande vite om maximalt X skr.</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33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37 § PBL</w:t>
            </w:r>
          </w:p>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12 kap. 6 § 2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byte av funktionskontrollant</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34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att entlediga och utse ny kontrollansvarig</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35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ansökan om utdömande av vite</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37 § tredje stycket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Besluta om ansökan om handräckning för tillträde eller för genomförande av en åtgärd som avses med ett föreläggande som meddelats med stöd av 11 kap. 19–25 §§ PBL</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11 kap. 39 § PBL</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Beslut om begäran om indrivning av byggsanktionsavgift</w:t>
            </w:r>
          </w:p>
        </w:tc>
        <w:tc>
          <w:tcPr>
            <w:tcW w:w="1084" w:type="pct"/>
          </w:tcPr>
          <w:p w:rsidR="0011679C" w:rsidRPr="00477E07" w:rsidRDefault="0011679C" w:rsidP="00B73513">
            <w:pPr>
              <w:pStyle w:val="SKLText"/>
              <w:spacing w:before="60" w:after="60" w:line="240" w:lineRule="auto"/>
              <w:rPr>
                <w:rFonts w:asciiTheme="minorHAnsi" w:hAnsiTheme="minorHAnsi" w:cstheme="minorHAnsi"/>
                <w:sz w:val="22"/>
                <w:szCs w:val="22"/>
              </w:rPr>
            </w:pPr>
            <w:r w:rsidRPr="00477E07">
              <w:rPr>
                <w:rFonts w:asciiTheme="minorHAnsi" w:hAnsiTheme="minorHAnsi" w:cstheme="minorHAnsi"/>
                <w:sz w:val="22"/>
                <w:szCs w:val="22"/>
              </w:rPr>
              <w:t>9 kap. 4 § första stycket PBF</w:t>
            </w:r>
          </w:p>
        </w:tc>
        <w:tc>
          <w:tcPr>
            <w:tcW w:w="1166" w:type="pct"/>
          </w:tcPr>
          <w:p w:rsidR="0011679C" w:rsidRPr="00477E07" w:rsidRDefault="0011679C" w:rsidP="00B73513">
            <w:pPr>
              <w:spacing w:before="60" w:after="60" w:line="240" w:lineRule="auto"/>
              <w:rPr>
                <w:rFonts w:cstheme="minorHAnsi"/>
                <w:sz w:val="22"/>
              </w:rPr>
            </w:pPr>
          </w:p>
        </w:tc>
        <w:tc>
          <w:tcPr>
            <w:tcW w:w="1002" w:type="pct"/>
          </w:tcPr>
          <w:p w:rsidR="0011679C" w:rsidRPr="00477E07" w:rsidRDefault="0011679C" w:rsidP="00B73513">
            <w:pPr>
              <w:spacing w:before="60" w:after="60" w:line="240" w:lineRule="auto"/>
              <w:rPr>
                <w:rFonts w:cstheme="minorHAnsi"/>
                <w:sz w:val="22"/>
              </w:rPr>
            </w:pPr>
            <w:r w:rsidRPr="00477E07">
              <w:rPr>
                <w:rFonts w:cstheme="minorHAnsi"/>
                <w:sz w:val="22"/>
              </w:rPr>
              <w:t>Bestämmelser om indrivning finns i 3–9 §§ indrivnings-förordningen (1993:1229) </w:t>
            </w:r>
          </w:p>
        </w:tc>
      </w:tr>
      <w:tr w:rsidR="0011679C" w:rsidTr="00133E19">
        <w:trPr>
          <w:cantSplit/>
        </w:trPr>
        <w:tc>
          <w:tcPr>
            <w:tcW w:w="5000" w:type="pct"/>
            <w:gridSpan w:val="5"/>
            <w:tcBorders>
              <w:bottom w:val="single" w:sz="4" w:space="0" w:color="auto"/>
            </w:tcBorders>
          </w:tcPr>
          <w:p w:rsidR="0011679C" w:rsidRDefault="0011679C" w:rsidP="00B73513">
            <w:pPr>
              <w:pStyle w:val="Rubrik3"/>
              <w:numPr>
                <w:ilvl w:val="0"/>
                <w:numId w:val="0"/>
              </w:numPr>
              <w:ind w:left="720" w:hanging="720"/>
              <w:outlineLvl w:val="2"/>
            </w:pPr>
            <w:r>
              <w:t>Avgifter i ärenden enligt PBL samt anslutande författningar och föreskrifter</w:t>
            </w:r>
          </w:p>
        </w:tc>
      </w:tr>
      <w:tr w:rsidR="00995FA5" w:rsidTr="00133E19">
        <w:trPr>
          <w:cantSplit/>
        </w:trPr>
        <w:tc>
          <w:tcPr>
            <w:tcW w:w="414" w:type="pct"/>
          </w:tcPr>
          <w:p w:rsidR="00995FA5" w:rsidRPr="009A3010" w:rsidRDefault="00995FA5" w:rsidP="00B73513">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Tr="00133E19">
        <w:trPr>
          <w:cantSplit/>
        </w:trPr>
        <w:tc>
          <w:tcPr>
            <w:tcW w:w="414" w:type="pct"/>
          </w:tcPr>
          <w:p w:rsidR="0011679C" w:rsidRPr="007D52D5" w:rsidRDefault="0011679C" w:rsidP="00B73513">
            <w:pPr>
              <w:pStyle w:val="Rubrik2"/>
              <w:spacing w:before="60" w:after="60" w:line="240" w:lineRule="auto"/>
              <w:outlineLvl w:val="1"/>
            </w:pPr>
          </w:p>
        </w:tc>
        <w:tc>
          <w:tcPr>
            <w:tcW w:w="1334" w:type="pct"/>
          </w:tcPr>
          <w:p w:rsidR="0011679C" w:rsidRPr="004457E1" w:rsidRDefault="0011679C" w:rsidP="00B73513">
            <w:pPr>
              <w:pStyle w:val="SKLText"/>
              <w:spacing w:before="60" w:after="60" w:line="240" w:lineRule="auto"/>
              <w:rPr>
                <w:sz w:val="22"/>
                <w:szCs w:val="22"/>
              </w:rPr>
            </w:pPr>
            <w:r w:rsidRPr="004457E1">
              <w:rPr>
                <w:sz w:val="22"/>
                <w:szCs w:val="22"/>
              </w:rPr>
              <w:t>Uttag av avgift i enlighet med kommunens taxa för ärenden enligt PBL, inklusive uttag av avgift i förskott</w:t>
            </w:r>
            <w:r w:rsidR="00995FA5" w:rsidRPr="004457E1">
              <w:rPr>
                <w:sz w:val="22"/>
                <w:szCs w:val="22"/>
              </w:rPr>
              <w:t xml:space="preserve"> samt reduktion av avgift vid överskriden tidsfrist</w:t>
            </w:r>
          </w:p>
        </w:tc>
        <w:tc>
          <w:tcPr>
            <w:tcW w:w="1084" w:type="pct"/>
          </w:tcPr>
          <w:p w:rsidR="0011679C" w:rsidRPr="004457E1" w:rsidRDefault="0011679C" w:rsidP="00B73513">
            <w:pPr>
              <w:pStyle w:val="SKLText"/>
              <w:spacing w:before="60" w:after="60" w:line="240" w:lineRule="auto"/>
              <w:rPr>
                <w:sz w:val="22"/>
                <w:szCs w:val="22"/>
              </w:rPr>
            </w:pPr>
            <w:r w:rsidRPr="004457E1">
              <w:rPr>
                <w:sz w:val="22"/>
                <w:szCs w:val="22"/>
              </w:rPr>
              <w:t>12 kap. 8 § PBL</w:t>
            </w:r>
          </w:p>
          <w:p w:rsidR="0011679C" w:rsidRPr="004457E1" w:rsidRDefault="0011679C" w:rsidP="00B73513">
            <w:pPr>
              <w:pStyle w:val="SKLText"/>
              <w:spacing w:before="60" w:after="60" w:line="240" w:lineRule="auto"/>
              <w:rPr>
                <w:sz w:val="22"/>
                <w:szCs w:val="22"/>
              </w:rPr>
            </w:pPr>
            <w:r w:rsidRPr="004457E1">
              <w:rPr>
                <w:sz w:val="22"/>
                <w:szCs w:val="22"/>
              </w:rPr>
              <w:t>12 kap. 9 § PBL</w:t>
            </w:r>
          </w:p>
          <w:p w:rsidR="0011679C" w:rsidRPr="004457E1" w:rsidRDefault="0011679C" w:rsidP="00B73513">
            <w:pPr>
              <w:pStyle w:val="SKLText"/>
              <w:spacing w:before="60" w:after="60" w:line="240" w:lineRule="auto"/>
              <w:rPr>
                <w:sz w:val="22"/>
                <w:szCs w:val="22"/>
              </w:rPr>
            </w:pPr>
            <w:r w:rsidRPr="004457E1">
              <w:rPr>
                <w:sz w:val="22"/>
                <w:szCs w:val="22"/>
              </w:rPr>
              <w:t>12 kap. 11 § PBL</w:t>
            </w:r>
          </w:p>
          <w:p w:rsidR="00995FA5" w:rsidRPr="004457E1" w:rsidRDefault="00995FA5" w:rsidP="00B73513">
            <w:pPr>
              <w:pStyle w:val="SKLText"/>
              <w:spacing w:before="60" w:after="60" w:line="240" w:lineRule="auto"/>
              <w:rPr>
                <w:sz w:val="22"/>
                <w:szCs w:val="22"/>
              </w:rPr>
            </w:pPr>
            <w:r w:rsidRPr="004457E1">
              <w:rPr>
                <w:sz w:val="22"/>
                <w:szCs w:val="22"/>
              </w:rPr>
              <w:t>12 kap. 8 a § PBL</w:t>
            </w:r>
          </w:p>
        </w:tc>
        <w:tc>
          <w:tcPr>
            <w:tcW w:w="1166" w:type="pct"/>
          </w:tcPr>
          <w:p w:rsidR="0011679C" w:rsidRPr="004457E1" w:rsidRDefault="0011679C" w:rsidP="00B73513">
            <w:pPr>
              <w:spacing w:before="60" w:after="60" w:line="240" w:lineRule="auto"/>
            </w:pPr>
          </w:p>
        </w:tc>
        <w:tc>
          <w:tcPr>
            <w:tcW w:w="1002" w:type="pct"/>
          </w:tcPr>
          <w:p w:rsidR="0011679C" w:rsidRPr="004457E1" w:rsidRDefault="0011679C" w:rsidP="00B73513">
            <w:pPr>
              <w:spacing w:before="60" w:after="60" w:line="240" w:lineRule="auto"/>
            </w:pPr>
          </w:p>
        </w:tc>
      </w:tr>
    </w:tbl>
    <w:p w:rsidR="0011679C" w:rsidRDefault="0011679C"/>
    <w:p w:rsidR="004735B7" w:rsidRDefault="004735B7"/>
    <w:tbl>
      <w:tblPr>
        <w:tblStyle w:val="Tabellrutnt"/>
        <w:tblpPr w:leftFromText="142" w:rightFromText="142" w:vertAnchor="text" w:horzAnchor="margin" w:tblpXSpec="center" w:tblpY="112"/>
        <w:tblOverlap w:val="never"/>
        <w:tblW w:w="5700" w:type="pct"/>
        <w:tblLayout w:type="fixed"/>
        <w:tblLook w:val="04A0" w:firstRow="1" w:lastRow="0" w:firstColumn="1" w:lastColumn="0" w:noHBand="0" w:noVBand="1"/>
      </w:tblPr>
      <w:tblGrid>
        <w:gridCol w:w="786"/>
        <w:gridCol w:w="2532"/>
        <w:gridCol w:w="2058"/>
        <w:gridCol w:w="2213"/>
        <w:gridCol w:w="1902"/>
      </w:tblGrid>
      <w:tr w:rsidR="00995FA5" w:rsidTr="00995FA5">
        <w:trPr>
          <w:cantSplit/>
        </w:trPr>
        <w:tc>
          <w:tcPr>
            <w:tcW w:w="5000" w:type="pct"/>
            <w:gridSpan w:val="5"/>
          </w:tcPr>
          <w:p w:rsidR="00995FA5" w:rsidRDefault="00995FA5" w:rsidP="00B73513">
            <w:pPr>
              <w:pStyle w:val="Rubrik2"/>
              <w:numPr>
                <w:ilvl w:val="0"/>
                <w:numId w:val="0"/>
              </w:numPr>
              <w:ind w:left="576" w:hanging="576"/>
              <w:outlineLvl w:val="1"/>
            </w:pPr>
            <w:bookmarkStart w:id="9" w:name="_Toc516835379"/>
            <w:r w:rsidRPr="00170643">
              <w:t>Fastighetsbildnings</w:t>
            </w:r>
            <w:r w:rsidRPr="00170643">
              <w:softHyphen/>
              <w:t>lagen (1970:988), FBL</w:t>
            </w:r>
            <w:bookmarkEnd w:id="9"/>
          </w:p>
        </w:tc>
      </w:tr>
      <w:tr w:rsidR="00995FA5" w:rsidTr="00995FA5">
        <w:trPr>
          <w:cantSplit/>
        </w:trPr>
        <w:tc>
          <w:tcPr>
            <w:tcW w:w="414" w:type="pct"/>
          </w:tcPr>
          <w:p w:rsidR="00995FA5" w:rsidRPr="009A3010" w:rsidRDefault="00995FA5" w:rsidP="00B73513">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995FA5" w:rsidRPr="004457E1" w:rsidRDefault="00995FA5" w:rsidP="00B73513">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995FA5" w:rsidTr="00995FA5">
        <w:trPr>
          <w:cantSplit/>
        </w:trPr>
        <w:tc>
          <w:tcPr>
            <w:tcW w:w="414" w:type="pct"/>
          </w:tcPr>
          <w:p w:rsidR="00995FA5" w:rsidRPr="007D52D5" w:rsidRDefault="00995FA5" w:rsidP="00B73513">
            <w:pPr>
              <w:pStyle w:val="Rubrik2"/>
              <w:spacing w:before="60" w:after="60" w:line="240" w:lineRule="auto"/>
              <w:outlineLvl w:val="1"/>
            </w:pPr>
          </w:p>
        </w:tc>
        <w:tc>
          <w:tcPr>
            <w:tcW w:w="1334" w:type="pct"/>
          </w:tcPr>
          <w:p w:rsidR="00995FA5" w:rsidRPr="004457E1" w:rsidRDefault="00995FA5" w:rsidP="00B73513">
            <w:pPr>
              <w:pStyle w:val="SKLText"/>
              <w:spacing w:before="60" w:after="60" w:line="240" w:lineRule="auto"/>
              <w:rPr>
                <w:sz w:val="22"/>
                <w:szCs w:val="28"/>
              </w:rPr>
            </w:pPr>
            <w:r w:rsidRPr="004457E1">
              <w:rPr>
                <w:sz w:val="22"/>
                <w:szCs w:val="28"/>
              </w:rPr>
              <w:t>Företräda byggnadsnämnden vid samråd med lantmäterimyndigheten med rätt att anföra att frågan om förhandsbesked eller bygglov bör avgöras innan fastighetsbildning sker</w:t>
            </w:r>
            <w:r w:rsidRPr="004457E1">
              <w:rPr>
                <w:sz w:val="22"/>
                <w:szCs w:val="20"/>
              </w:rPr>
              <w:t xml:space="preserve"> </w:t>
            </w:r>
          </w:p>
        </w:tc>
        <w:tc>
          <w:tcPr>
            <w:tcW w:w="1084" w:type="pct"/>
          </w:tcPr>
          <w:p w:rsidR="00995FA5" w:rsidRPr="004457E1" w:rsidRDefault="00995FA5" w:rsidP="00B73513">
            <w:pPr>
              <w:pStyle w:val="SKLText"/>
              <w:spacing w:before="60" w:after="60" w:line="240" w:lineRule="auto"/>
              <w:rPr>
                <w:sz w:val="22"/>
                <w:szCs w:val="28"/>
              </w:rPr>
            </w:pPr>
            <w:r w:rsidRPr="004457E1">
              <w:rPr>
                <w:sz w:val="22"/>
                <w:szCs w:val="28"/>
              </w:rPr>
              <w:t>4 kap. 25 § FBL</w:t>
            </w:r>
          </w:p>
        </w:tc>
        <w:tc>
          <w:tcPr>
            <w:tcW w:w="1166" w:type="pct"/>
          </w:tcPr>
          <w:p w:rsidR="00995FA5" w:rsidRPr="004457E1" w:rsidRDefault="00995FA5" w:rsidP="00B73513">
            <w:pPr>
              <w:spacing w:before="60" w:after="60" w:line="240" w:lineRule="auto"/>
            </w:pPr>
          </w:p>
        </w:tc>
        <w:tc>
          <w:tcPr>
            <w:tcW w:w="1002" w:type="pct"/>
          </w:tcPr>
          <w:p w:rsidR="00995FA5" w:rsidRPr="004457E1" w:rsidRDefault="00995FA5" w:rsidP="00B73513">
            <w:pPr>
              <w:spacing w:before="60" w:after="60" w:line="240" w:lineRule="auto"/>
            </w:pPr>
          </w:p>
        </w:tc>
      </w:tr>
      <w:tr w:rsidR="00995FA5" w:rsidTr="00995FA5">
        <w:trPr>
          <w:cantSplit/>
        </w:trPr>
        <w:tc>
          <w:tcPr>
            <w:tcW w:w="414" w:type="pct"/>
          </w:tcPr>
          <w:p w:rsidR="00995FA5" w:rsidRPr="007D52D5" w:rsidRDefault="00995FA5" w:rsidP="00B73513">
            <w:pPr>
              <w:pStyle w:val="Rubrik2"/>
              <w:spacing w:before="60" w:after="60" w:line="240" w:lineRule="auto"/>
              <w:outlineLvl w:val="1"/>
            </w:pPr>
          </w:p>
        </w:tc>
        <w:tc>
          <w:tcPr>
            <w:tcW w:w="1334" w:type="pct"/>
          </w:tcPr>
          <w:p w:rsidR="00995FA5" w:rsidRPr="004457E1" w:rsidRDefault="00995FA5" w:rsidP="00B73513">
            <w:pPr>
              <w:pStyle w:val="SKLText"/>
              <w:spacing w:before="60" w:after="60" w:line="240" w:lineRule="auto"/>
              <w:rPr>
                <w:sz w:val="22"/>
                <w:szCs w:val="28"/>
              </w:rPr>
            </w:pPr>
            <w:r w:rsidRPr="004457E1">
              <w:rPr>
                <w:sz w:val="22"/>
                <w:szCs w:val="28"/>
              </w:rPr>
              <w:t>Besluta att påkalla fastighetsreg</w:t>
            </w:r>
            <w:r w:rsidRPr="004457E1">
              <w:rPr>
                <w:sz w:val="22"/>
                <w:szCs w:val="28"/>
              </w:rPr>
              <w:softHyphen/>
              <w:t>lering som behövs för att mark och vatten ska kunna användas på ett ändamålsenligt sätt</w:t>
            </w:r>
          </w:p>
        </w:tc>
        <w:tc>
          <w:tcPr>
            <w:tcW w:w="1084" w:type="pct"/>
          </w:tcPr>
          <w:p w:rsidR="00995FA5" w:rsidRPr="004457E1" w:rsidRDefault="00995FA5" w:rsidP="00B73513">
            <w:pPr>
              <w:pStyle w:val="SKLText"/>
              <w:spacing w:before="60" w:after="60" w:line="240" w:lineRule="auto"/>
              <w:rPr>
                <w:sz w:val="22"/>
                <w:szCs w:val="28"/>
              </w:rPr>
            </w:pPr>
            <w:r w:rsidRPr="004457E1">
              <w:rPr>
                <w:sz w:val="22"/>
                <w:szCs w:val="28"/>
              </w:rPr>
              <w:t>5 kap. 3 § tredje stycket FBL</w:t>
            </w:r>
          </w:p>
        </w:tc>
        <w:tc>
          <w:tcPr>
            <w:tcW w:w="1166" w:type="pct"/>
          </w:tcPr>
          <w:p w:rsidR="00995FA5" w:rsidRPr="004457E1" w:rsidRDefault="00995FA5" w:rsidP="00B73513">
            <w:pPr>
              <w:spacing w:before="60" w:after="60" w:line="240" w:lineRule="auto"/>
            </w:pPr>
          </w:p>
        </w:tc>
        <w:tc>
          <w:tcPr>
            <w:tcW w:w="1002" w:type="pct"/>
          </w:tcPr>
          <w:p w:rsidR="00995FA5" w:rsidRPr="004457E1" w:rsidRDefault="00995FA5" w:rsidP="00B73513">
            <w:pPr>
              <w:spacing w:before="60" w:after="60" w:line="240" w:lineRule="auto"/>
            </w:pPr>
          </w:p>
        </w:tc>
      </w:tr>
      <w:tr w:rsidR="00995FA5" w:rsidTr="00995FA5">
        <w:trPr>
          <w:cantSplit/>
        </w:trPr>
        <w:tc>
          <w:tcPr>
            <w:tcW w:w="414" w:type="pct"/>
          </w:tcPr>
          <w:p w:rsidR="00995FA5" w:rsidRPr="007D52D5" w:rsidRDefault="00995FA5" w:rsidP="00B73513">
            <w:pPr>
              <w:pStyle w:val="Rubrik2"/>
              <w:spacing w:before="60" w:after="60" w:line="240" w:lineRule="auto"/>
              <w:outlineLvl w:val="1"/>
            </w:pPr>
          </w:p>
        </w:tc>
        <w:tc>
          <w:tcPr>
            <w:tcW w:w="1334" w:type="pct"/>
          </w:tcPr>
          <w:p w:rsidR="00995FA5" w:rsidRPr="00253473" w:rsidRDefault="00995FA5" w:rsidP="00B73513">
            <w:pPr>
              <w:pStyle w:val="SKLText"/>
              <w:spacing w:before="60" w:after="60" w:line="240" w:lineRule="auto"/>
              <w:rPr>
                <w:sz w:val="22"/>
                <w:szCs w:val="28"/>
              </w:rPr>
            </w:pPr>
            <w:r w:rsidRPr="00253473">
              <w:rPr>
                <w:sz w:val="22"/>
                <w:szCs w:val="28"/>
              </w:rPr>
              <w:t>Beslut om att ansöka om fastighets</w:t>
            </w:r>
            <w:r w:rsidRPr="00253473">
              <w:rPr>
                <w:sz w:val="22"/>
                <w:szCs w:val="28"/>
              </w:rPr>
              <w:softHyphen/>
              <w:t xml:space="preserve">bestämning </w:t>
            </w:r>
          </w:p>
        </w:tc>
        <w:tc>
          <w:tcPr>
            <w:tcW w:w="1084" w:type="pct"/>
          </w:tcPr>
          <w:p w:rsidR="00995FA5" w:rsidRPr="00253473" w:rsidRDefault="00995FA5" w:rsidP="00B73513">
            <w:pPr>
              <w:pStyle w:val="SKLText"/>
              <w:spacing w:before="60" w:after="60" w:line="240" w:lineRule="auto"/>
              <w:rPr>
                <w:sz w:val="22"/>
                <w:szCs w:val="28"/>
              </w:rPr>
            </w:pPr>
            <w:r w:rsidRPr="00253473">
              <w:rPr>
                <w:sz w:val="22"/>
                <w:szCs w:val="28"/>
              </w:rPr>
              <w:t>14 kap. 1 a § första stycket 4–7 FBL</w:t>
            </w:r>
          </w:p>
        </w:tc>
        <w:tc>
          <w:tcPr>
            <w:tcW w:w="1166" w:type="pct"/>
          </w:tcPr>
          <w:p w:rsidR="00995FA5" w:rsidRPr="00253473" w:rsidRDefault="00995FA5" w:rsidP="00B73513">
            <w:pPr>
              <w:spacing w:before="60" w:after="60" w:line="240" w:lineRule="auto"/>
            </w:pPr>
          </w:p>
        </w:tc>
        <w:tc>
          <w:tcPr>
            <w:tcW w:w="1002" w:type="pct"/>
          </w:tcPr>
          <w:p w:rsidR="00995FA5" w:rsidRPr="00253473" w:rsidRDefault="00995FA5" w:rsidP="00B73513">
            <w:pPr>
              <w:spacing w:before="60" w:after="60" w:line="240" w:lineRule="auto"/>
            </w:pPr>
          </w:p>
        </w:tc>
      </w:tr>
      <w:tr w:rsidR="00995FA5" w:rsidTr="00995FA5">
        <w:trPr>
          <w:cantSplit/>
        </w:trPr>
        <w:tc>
          <w:tcPr>
            <w:tcW w:w="414" w:type="pct"/>
          </w:tcPr>
          <w:p w:rsidR="00995FA5" w:rsidRPr="007D52D5" w:rsidRDefault="00995FA5" w:rsidP="00B73513">
            <w:pPr>
              <w:pStyle w:val="Rubrik2"/>
              <w:spacing w:before="60" w:after="60" w:line="240" w:lineRule="auto"/>
              <w:outlineLvl w:val="1"/>
            </w:pPr>
          </w:p>
        </w:tc>
        <w:tc>
          <w:tcPr>
            <w:tcW w:w="1334" w:type="pct"/>
          </w:tcPr>
          <w:p w:rsidR="00995FA5" w:rsidRPr="00253473" w:rsidRDefault="00995FA5" w:rsidP="00B73513">
            <w:pPr>
              <w:pStyle w:val="SKLText"/>
              <w:spacing w:before="60" w:after="60" w:line="240" w:lineRule="auto"/>
              <w:rPr>
                <w:sz w:val="22"/>
                <w:szCs w:val="28"/>
              </w:rPr>
            </w:pPr>
            <w:r w:rsidRPr="00253473">
              <w:rPr>
                <w:sz w:val="22"/>
                <w:szCs w:val="28"/>
              </w:rPr>
              <w:t>Godkänna förrättning, för</w:t>
            </w:r>
            <w:r w:rsidRPr="00253473">
              <w:rPr>
                <w:sz w:val="22"/>
                <w:szCs w:val="28"/>
              </w:rPr>
              <w:softHyphen/>
              <w:t>rättningsbeslut eller gränsutmärk</w:t>
            </w:r>
            <w:r w:rsidRPr="00253473">
              <w:rPr>
                <w:sz w:val="22"/>
                <w:szCs w:val="28"/>
              </w:rPr>
              <w:softHyphen/>
              <w:t>ning</w:t>
            </w:r>
          </w:p>
        </w:tc>
        <w:tc>
          <w:tcPr>
            <w:tcW w:w="1084" w:type="pct"/>
          </w:tcPr>
          <w:p w:rsidR="00995FA5" w:rsidRPr="00253473" w:rsidRDefault="00995FA5" w:rsidP="00B73513">
            <w:pPr>
              <w:pStyle w:val="SKLText"/>
              <w:spacing w:before="60" w:after="60" w:line="240" w:lineRule="auto"/>
              <w:rPr>
                <w:sz w:val="22"/>
                <w:szCs w:val="28"/>
              </w:rPr>
            </w:pPr>
            <w:r w:rsidRPr="00253473">
              <w:rPr>
                <w:sz w:val="22"/>
                <w:szCs w:val="28"/>
              </w:rPr>
              <w:t>15 kap. 11 § FBL</w:t>
            </w:r>
          </w:p>
        </w:tc>
        <w:tc>
          <w:tcPr>
            <w:tcW w:w="1166" w:type="pct"/>
          </w:tcPr>
          <w:p w:rsidR="00995FA5" w:rsidRPr="00253473" w:rsidRDefault="00995FA5" w:rsidP="00B73513">
            <w:pPr>
              <w:spacing w:before="60" w:after="60" w:line="240" w:lineRule="auto"/>
            </w:pPr>
          </w:p>
        </w:tc>
        <w:tc>
          <w:tcPr>
            <w:tcW w:w="1002" w:type="pct"/>
          </w:tcPr>
          <w:p w:rsidR="00995FA5" w:rsidRPr="00253473" w:rsidRDefault="00995FA5" w:rsidP="00B73513">
            <w:pPr>
              <w:spacing w:before="60" w:after="60" w:line="240" w:lineRule="auto"/>
            </w:pPr>
          </w:p>
        </w:tc>
      </w:tr>
    </w:tbl>
    <w:p w:rsidR="0011679C" w:rsidRDefault="0011679C" w:rsidP="0011679C"/>
    <w:tbl>
      <w:tblPr>
        <w:tblStyle w:val="Tabellrutnt"/>
        <w:tblpPr w:leftFromText="142" w:rightFromText="142" w:vertAnchor="text" w:horzAnchor="margin" w:tblpXSpec="center" w:tblpY="1"/>
        <w:tblOverlap w:val="never"/>
        <w:tblW w:w="5700" w:type="pct"/>
        <w:tblLayout w:type="fixed"/>
        <w:tblLook w:val="04A0" w:firstRow="1" w:lastRow="0" w:firstColumn="1" w:lastColumn="0" w:noHBand="0" w:noVBand="1"/>
      </w:tblPr>
      <w:tblGrid>
        <w:gridCol w:w="786"/>
        <w:gridCol w:w="2532"/>
        <w:gridCol w:w="2058"/>
        <w:gridCol w:w="2213"/>
        <w:gridCol w:w="1902"/>
      </w:tblGrid>
      <w:tr w:rsidR="0011679C" w:rsidTr="00133E19">
        <w:trPr>
          <w:cantSplit/>
        </w:trPr>
        <w:tc>
          <w:tcPr>
            <w:tcW w:w="5000" w:type="pct"/>
            <w:gridSpan w:val="5"/>
          </w:tcPr>
          <w:p w:rsidR="0011679C" w:rsidRDefault="0011679C" w:rsidP="006D17D4">
            <w:pPr>
              <w:pStyle w:val="Rubrik1"/>
              <w:outlineLvl w:val="0"/>
            </w:pPr>
            <w:bookmarkStart w:id="10" w:name="_Toc516835381"/>
            <w:r w:rsidRPr="006D17D4">
              <w:rPr>
                <w:sz w:val="28"/>
              </w:rPr>
              <w:t>Ledningsrättslagen (1973:1144), LL</w:t>
            </w:r>
            <w:bookmarkEnd w:id="10"/>
          </w:p>
        </w:tc>
      </w:tr>
      <w:tr w:rsidR="006D17D4" w:rsidTr="00133E19">
        <w:trPr>
          <w:cantSplit/>
        </w:trPr>
        <w:tc>
          <w:tcPr>
            <w:tcW w:w="414" w:type="pct"/>
          </w:tcPr>
          <w:p w:rsidR="006D17D4" w:rsidRPr="009A3010" w:rsidRDefault="006D17D4" w:rsidP="006D17D4">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Tr="00133E19">
        <w:trPr>
          <w:cantSplit/>
        </w:trPr>
        <w:tc>
          <w:tcPr>
            <w:tcW w:w="414" w:type="pct"/>
          </w:tcPr>
          <w:p w:rsidR="0011679C" w:rsidRPr="00850E3A" w:rsidRDefault="0011679C" w:rsidP="006D17D4">
            <w:pPr>
              <w:pStyle w:val="Rubrik2"/>
              <w:spacing w:before="60" w:after="60" w:line="240" w:lineRule="auto"/>
              <w:outlineLvl w:val="1"/>
            </w:pPr>
          </w:p>
        </w:tc>
        <w:tc>
          <w:tcPr>
            <w:tcW w:w="1334" w:type="pct"/>
          </w:tcPr>
          <w:p w:rsidR="0011679C" w:rsidRPr="004457E1" w:rsidRDefault="0011679C" w:rsidP="006D17D4">
            <w:pPr>
              <w:pStyle w:val="SKLText"/>
              <w:spacing w:before="60" w:after="60" w:line="240" w:lineRule="auto"/>
              <w:rPr>
                <w:sz w:val="22"/>
                <w:szCs w:val="28"/>
              </w:rPr>
            </w:pPr>
            <w:r w:rsidRPr="004457E1">
              <w:rPr>
                <w:sz w:val="22"/>
                <w:szCs w:val="28"/>
              </w:rPr>
              <w:t xml:space="preserve">Företräda byggnadsnämnden vid samråd med lantmäterimyndigheten med rätt att anföra att frågan om förhandsbesked eller bygglov bör avgöras innan upplåtelse av ledningsrätt sker </w:t>
            </w:r>
          </w:p>
        </w:tc>
        <w:tc>
          <w:tcPr>
            <w:tcW w:w="1084" w:type="pct"/>
          </w:tcPr>
          <w:p w:rsidR="0011679C" w:rsidRPr="004457E1" w:rsidRDefault="0011679C" w:rsidP="006D17D4">
            <w:pPr>
              <w:pStyle w:val="SKLText"/>
              <w:spacing w:before="60" w:after="60" w:line="240" w:lineRule="auto"/>
              <w:rPr>
                <w:sz w:val="22"/>
                <w:szCs w:val="28"/>
              </w:rPr>
            </w:pPr>
            <w:r w:rsidRPr="004457E1">
              <w:rPr>
                <w:sz w:val="22"/>
                <w:szCs w:val="28"/>
              </w:rPr>
              <w:t>19 § LL</w:t>
            </w:r>
          </w:p>
        </w:tc>
        <w:tc>
          <w:tcPr>
            <w:tcW w:w="1166" w:type="pct"/>
          </w:tcPr>
          <w:p w:rsidR="0011679C" w:rsidRPr="004457E1" w:rsidRDefault="0011679C" w:rsidP="006D17D4">
            <w:pPr>
              <w:spacing w:before="60" w:after="60" w:line="240" w:lineRule="auto"/>
              <w:rPr>
                <w:sz w:val="22"/>
              </w:rPr>
            </w:pPr>
          </w:p>
        </w:tc>
        <w:tc>
          <w:tcPr>
            <w:tcW w:w="1002" w:type="pct"/>
          </w:tcPr>
          <w:p w:rsidR="0011679C" w:rsidRPr="004457E1" w:rsidRDefault="0011679C" w:rsidP="006D17D4">
            <w:pPr>
              <w:spacing w:before="60" w:after="60" w:line="240" w:lineRule="auto"/>
              <w:rPr>
                <w:sz w:val="22"/>
              </w:rPr>
            </w:pPr>
          </w:p>
        </w:tc>
      </w:tr>
      <w:tr w:rsidR="0011679C" w:rsidTr="00133E19">
        <w:trPr>
          <w:cantSplit/>
        </w:trPr>
        <w:tc>
          <w:tcPr>
            <w:tcW w:w="414" w:type="pct"/>
          </w:tcPr>
          <w:p w:rsidR="0011679C" w:rsidRPr="00850E3A" w:rsidRDefault="0011679C" w:rsidP="006D17D4">
            <w:pPr>
              <w:pStyle w:val="Rubrik2"/>
              <w:spacing w:before="60" w:after="60" w:line="240" w:lineRule="auto"/>
              <w:outlineLvl w:val="1"/>
            </w:pPr>
          </w:p>
        </w:tc>
        <w:tc>
          <w:tcPr>
            <w:tcW w:w="1334" w:type="pct"/>
          </w:tcPr>
          <w:p w:rsidR="0011679C" w:rsidRPr="00253473" w:rsidRDefault="0011679C" w:rsidP="006D17D4">
            <w:pPr>
              <w:pStyle w:val="SKLText"/>
              <w:spacing w:before="60" w:after="60" w:line="240" w:lineRule="auto"/>
              <w:rPr>
                <w:sz w:val="22"/>
                <w:szCs w:val="28"/>
              </w:rPr>
            </w:pPr>
            <w:r w:rsidRPr="00253473">
              <w:rPr>
                <w:sz w:val="22"/>
                <w:szCs w:val="28"/>
              </w:rPr>
              <w:t>Godkänna beslut eller åt</w:t>
            </w:r>
            <w:r w:rsidRPr="00253473">
              <w:rPr>
                <w:sz w:val="22"/>
                <w:szCs w:val="28"/>
              </w:rPr>
              <w:softHyphen/>
              <w:t>gärd</w:t>
            </w:r>
          </w:p>
        </w:tc>
        <w:tc>
          <w:tcPr>
            <w:tcW w:w="1084" w:type="pct"/>
          </w:tcPr>
          <w:p w:rsidR="0011679C" w:rsidRPr="00253473" w:rsidRDefault="0011679C" w:rsidP="006D17D4">
            <w:pPr>
              <w:pStyle w:val="SKLText"/>
              <w:spacing w:before="60" w:after="60" w:line="240" w:lineRule="auto"/>
              <w:rPr>
                <w:sz w:val="22"/>
                <w:szCs w:val="28"/>
              </w:rPr>
            </w:pPr>
            <w:r w:rsidRPr="00253473">
              <w:rPr>
                <w:sz w:val="22"/>
                <w:szCs w:val="28"/>
              </w:rPr>
              <w:t>28 § LL</w:t>
            </w:r>
          </w:p>
        </w:tc>
        <w:tc>
          <w:tcPr>
            <w:tcW w:w="1166" w:type="pct"/>
          </w:tcPr>
          <w:p w:rsidR="0011679C" w:rsidRPr="00253473" w:rsidRDefault="0011679C" w:rsidP="006D17D4">
            <w:pPr>
              <w:spacing w:before="60" w:after="60" w:line="240" w:lineRule="auto"/>
              <w:rPr>
                <w:sz w:val="22"/>
              </w:rPr>
            </w:pPr>
          </w:p>
        </w:tc>
        <w:tc>
          <w:tcPr>
            <w:tcW w:w="1002" w:type="pct"/>
          </w:tcPr>
          <w:p w:rsidR="0011679C" w:rsidRPr="00253473" w:rsidRDefault="0011679C" w:rsidP="006D17D4">
            <w:pPr>
              <w:spacing w:before="60" w:after="60" w:line="240" w:lineRule="auto"/>
              <w:rPr>
                <w:sz w:val="22"/>
              </w:rPr>
            </w:pPr>
          </w:p>
        </w:tc>
      </w:tr>
    </w:tbl>
    <w:tbl>
      <w:tblPr>
        <w:tblStyle w:val="Tabellrutnt"/>
        <w:tblpPr w:leftFromText="142" w:rightFromText="142" w:vertAnchor="page" w:horzAnchor="margin" w:tblpXSpec="center" w:tblpY="9450"/>
        <w:tblOverlap w:val="never"/>
        <w:tblW w:w="5700" w:type="pct"/>
        <w:tblLayout w:type="fixed"/>
        <w:tblLook w:val="04A0" w:firstRow="1" w:lastRow="0" w:firstColumn="1" w:lastColumn="0" w:noHBand="0" w:noVBand="1"/>
      </w:tblPr>
      <w:tblGrid>
        <w:gridCol w:w="786"/>
        <w:gridCol w:w="2532"/>
        <w:gridCol w:w="2058"/>
        <w:gridCol w:w="2213"/>
        <w:gridCol w:w="1902"/>
      </w:tblGrid>
      <w:tr w:rsidR="004457E1" w:rsidTr="004457E1">
        <w:trPr>
          <w:cantSplit/>
        </w:trPr>
        <w:tc>
          <w:tcPr>
            <w:tcW w:w="5000" w:type="pct"/>
            <w:gridSpan w:val="5"/>
          </w:tcPr>
          <w:p w:rsidR="004457E1" w:rsidRDefault="004457E1" w:rsidP="004457E1">
            <w:pPr>
              <w:pStyle w:val="Rubrik1"/>
              <w:outlineLvl w:val="0"/>
            </w:pPr>
            <w:bookmarkStart w:id="11" w:name="_Toc516835378"/>
            <w:r w:rsidRPr="006D17D4">
              <w:rPr>
                <w:sz w:val="28"/>
              </w:rPr>
              <w:t>Lagen (2014:320) om färdigställandeskydd, LFS</w:t>
            </w:r>
            <w:bookmarkEnd w:id="11"/>
          </w:p>
        </w:tc>
      </w:tr>
      <w:tr w:rsidR="004457E1" w:rsidTr="004457E1">
        <w:trPr>
          <w:cantSplit/>
        </w:trPr>
        <w:tc>
          <w:tcPr>
            <w:tcW w:w="414" w:type="pct"/>
          </w:tcPr>
          <w:p w:rsidR="004457E1" w:rsidRPr="009A3010" w:rsidRDefault="004457E1" w:rsidP="004457E1">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4457E1" w:rsidRPr="004457E1" w:rsidRDefault="004457E1" w:rsidP="004457E1">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4457E1" w:rsidRPr="004457E1" w:rsidRDefault="004457E1" w:rsidP="004457E1">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4457E1" w:rsidRPr="004457E1" w:rsidRDefault="004457E1" w:rsidP="004457E1">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4457E1" w:rsidRPr="009A3010" w:rsidRDefault="004457E1" w:rsidP="004457E1">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4457E1" w:rsidTr="004457E1">
        <w:trPr>
          <w:cantSplit/>
        </w:trPr>
        <w:tc>
          <w:tcPr>
            <w:tcW w:w="414" w:type="pct"/>
          </w:tcPr>
          <w:p w:rsidR="004457E1" w:rsidRPr="007D52D5" w:rsidRDefault="004457E1" w:rsidP="004457E1">
            <w:pPr>
              <w:pStyle w:val="Rubrik2"/>
              <w:spacing w:before="60" w:after="60" w:line="240" w:lineRule="auto"/>
              <w:outlineLvl w:val="1"/>
            </w:pPr>
          </w:p>
        </w:tc>
        <w:tc>
          <w:tcPr>
            <w:tcW w:w="1334" w:type="pct"/>
          </w:tcPr>
          <w:p w:rsidR="004457E1" w:rsidRPr="004457E1" w:rsidRDefault="004457E1" w:rsidP="004457E1">
            <w:pPr>
              <w:pStyle w:val="SKLText"/>
              <w:spacing w:before="60" w:after="60" w:line="240" w:lineRule="auto"/>
              <w:rPr>
                <w:sz w:val="22"/>
              </w:rPr>
            </w:pPr>
            <w:r w:rsidRPr="004457E1">
              <w:rPr>
                <w:sz w:val="22"/>
              </w:rPr>
              <w:t>Prövning av behov och beslut i frågan om färdigställandeskydd behövs eller inte för vissa åtgärder som anges i lagen</w:t>
            </w:r>
          </w:p>
        </w:tc>
        <w:tc>
          <w:tcPr>
            <w:tcW w:w="1084" w:type="pct"/>
          </w:tcPr>
          <w:p w:rsidR="004457E1" w:rsidRPr="004457E1" w:rsidRDefault="004457E1" w:rsidP="004457E1">
            <w:pPr>
              <w:pStyle w:val="SKLText"/>
              <w:spacing w:before="60" w:after="60" w:line="240" w:lineRule="auto"/>
              <w:rPr>
                <w:sz w:val="22"/>
              </w:rPr>
            </w:pPr>
            <w:r w:rsidRPr="004457E1">
              <w:rPr>
                <w:sz w:val="22"/>
              </w:rPr>
              <w:t>3 § LFS</w:t>
            </w:r>
          </w:p>
        </w:tc>
        <w:tc>
          <w:tcPr>
            <w:tcW w:w="1166" w:type="pct"/>
          </w:tcPr>
          <w:p w:rsidR="004457E1" w:rsidRPr="004457E1" w:rsidRDefault="004457E1" w:rsidP="004457E1">
            <w:pPr>
              <w:spacing w:before="60" w:after="60" w:line="240" w:lineRule="auto"/>
            </w:pPr>
          </w:p>
        </w:tc>
        <w:tc>
          <w:tcPr>
            <w:tcW w:w="1002" w:type="pct"/>
          </w:tcPr>
          <w:p w:rsidR="004457E1" w:rsidRPr="007D52D5" w:rsidRDefault="004457E1" w:rsidP="004457E1">
            <w:pPr>
              <w:spacing w:before="60" w:after="60" w:line="240" w:lineRule="auto"/>
            </w:pPr>
          </w:p>
        </w:tc>
      </w:tr>
    </w:tbl>
    <w:p w:rsidR="00B73513" w:rsidRDefault="00B73513" w:rsidP="0011679C"/>
    <w:p w:rsidR="00B73513" w:rsidRDefault="00B73513">
      <w:pPr>
        <w:spacing w:after="200" w:line="276" w:lineRule="auto"/>
      </w:pPr>
      <w:r>
        <w:br w:type="page"/>
      </w:r>
    </w:p>
    <w:tbl>
      <w:tblPr>
        <w:tblStyle w:val="Tabellrutnt"/>
        <w:tblpPr w:leftFromText="142" w:rightFromText="142" w:vertAnchor="text" w:horzAnchor="margin" w:tblpXSpec="center" w:tblpY="-312"/>
        <w:tblOverlap w:val="never"/>
        <w:tblW w:w="5700" w:type="pct"/>
        <w:tblLayout w:type="fixed"/>
        <w:tblLook w:val="04A0" w:firstRow="1" w:lastRow="0" w:firstColumn="1" w:lastColumn="0" w:noHBand="0" w:noVBand="1"/>
      </w:tblPr>
      <w:tblGrid>
        <w:gridCol w:w="786"/>
        <w:gridCol w:w="2532"/>
        <w:gridCol w:w="2058"/>
        <w:gridCol w:w="2213"/>
        <w:gridCol w:w="1902"/>
      </w:tblGrid>
      <w:tr w:rsidR="00724E70" w:rsidTr="00724E70">
        <w:trPr>
          <w:cantSplit/>
        </w:trPr>
        <w:tc>
          <w:tcPr>
            <w:tcW w:w="5000" w:type="pct"/>
            <w:gridSpan w:val="5"/>
          </w:tcPr>
          <w:p w:rsidR="00724E70" w:rsidRDefault="00724E70" w:rsidP="00724E70">
            <w:pPr>
              <w:pStyle w:val="Rubrik1"/>
              <w:outlineLvl w:val="0"/>
            </w:pPr>
            <w:bookmarkStart w:id="12" w:name="_Toc516835380"/>
            <w:r w:rsidRPr="006D17D4">
              <w:rPr>
                <w:sz w:val="28"/>
              </w:rPr>
              <w:t>Anläggningslagen (1973:1149), AL</w:t>
            </w:r>
            <w:bookmarkEnd w:id="12"/>
          </w:p>
        </w:tc>
      </w:tr>
      <w:tr w:rsidR="00724E70" w:rsidTr="00724E70">
        <w:trPr>
          <w:cantSplit/>
        </w:trPr>
        <w:tc>
          <w:tcPr>
            <w:tcW w:w="414" w:type="pct"/>
          </w:tcPr>
          <w:p w:rsidR="00724E70" w:rsidRPr="009A3010" w:rsidRDefault="00724E70" w:rsidP="00724E70">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724E70" w:rsidRPr="004457E1" w:rsidRDefault="00724E70" w:rsidP="00724E70">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724E70" w:rsidRPr="004457E1" w:rsidRDefault="00724E70" w:rsidP="00724E70">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724E70" w:rsidRPr="004457E1" w:rsidRDefault="00724E70" w:rsidP="00724E70">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724E70" w:rsidRPr="009A3010" w:rsidRDefault="00724E70" w:rsidP="00724E70">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724E70" w:rsidTr="00724E70">
        <w:trPr>
          <w:cantSplit/>
        </w:trPr>
        <w:tc>
          <w:tcPr>
            <w:tcW w:w="414" w:type="pct"/>
          </w:tcPr>
          <w:p w:rsidR="00724E70" w:rsidRPr="007D52D5" w:rsidRDefault="00724E70" w:rsidP="00724E70">
            <w:pPr>
              <w:pStyle w:val="Rubrik2"/>
              <w:spacing w:before="60" w:after="60" w:line="240" w:lineRule="auto"/>
              <w:outlineLvl w:val="1"/>
            </w:pPr>
          </w:p>
        </w:tc>
        <w:tc>
          <w:tcPr>
            <w:tcW w:w="1334" w:type="pct"/>
          </w:tcPr>
          <w:p w:rsidR="00724E70" w:rsidRPr="004457E1" w:rsidRDefault="00724E70" w:rsidP="00724E70">
            <w:pPr>
              <w:pStyle w:val="SKLText"/>
              <w:spacing w:before="60" w:after="60" w:line="240" w:lineRule="auto"/>
              <w:rPr>
                <w:sz w:val="22"/>
                <w:szCs w:val="28"/>
              </w:rPr>
            </w:pPr>
            <w:r w:rsidRPr="004457E1">
              <w:rPr>
                <w:sz w:val="22"/>
                <w:szCs w:val="28"/>
              </w:rPr>
              <w:t>Besluta att begära förrättning</w:t>
            </w:r>
          </w:p>
        </w:tc>
        <w:tc>
          <w:tcPr>
            <w:tcW w:w="1084" w:type="pct"/>
          </w:tcPr>
          <w:p w:rsidR="00724E70" w:rsidRPr="004457E1" w:rsidRDefault="00724E70" w:rsidP="00724E70">
            <w:pPr>
              <w:pStyle w:val="SKLText"/>
              <w:spacing w:before="60" w:after="60" w:line="240" w:lineRule="auto"/>
              <w:rPr>
                <w:sz w:val="22"/>
                <w:szCs w:val="28"/>
              </w:rPr>
            </w:pPr>
            <w:r w:rsidRPr="004457E1">
              <w:rPr>
                <w:sz w:val="22"/>
                <w:szCs w:val="28"/>
              </w:rPr>
              <w:t>18 § första stycket 3 AL</w:t>
            </w:r>
          </w:p>
        </w:tc>
        <w:tc>
          <w:tcPr>
            <w:tcW w:w="1166" w:type="pct"/>
          </w:tcPr>
          <w:p w:rsidR="00724E70" w:rsidRPr="004457E1" w:rsidRDefault="00724E70" w:rsidP="00724E70">
            <w:pPr>
              <w:spacing w:before="60" w:after="60" w:line="240" w:lineRule="auto"/>
            </w:pPr>
          </w:p>
        </w:tc>
        <w:tc>
          <w:tcPr>
            <w:tcW w:w="1002" w:type="pct"/>
          </w:tcPr>
          <w:p w:rsidR="00724E70" w:rsidRPr="007D52D5" w:rsidRDefault="00724E70" w:rsidP="00724E70">
            <w:pPr>
              <w:spacing w:before="60" w:after="60" w:line="240" w:lineRule="auto"/>
            </w:pPr>
          </w:p>
        </w:tc>
      </w:tr>
      <w:tr w:rsidR="00724E70" w:rsidTr="00724E70">
        <w:trPr>
          <w:cantSplit/>
        </w:trPr>
        <w:tc>
          <w:tcPr>
            <w:tcW w:w="414" w:type="pct"/>
          </w:tcPr>
          <w:p w:rsidR="00724E70" w:rsidRPr="007D52D5" w:rsidRDefault="00724E70" w:rsidP="00724E70">
            <w:pPr>
              <w:pStyle w:val="Rubrik2"/>
              <w:spacing w:before="60" w:after="60" w:line="240" w:lineRule="auto"/>
              <w:outlineLvl w:val="1"/>
            </w:pPr>
          </w:p>
        </w:tc>
        <w:tc>
          <w:tcPr>
            <w:tcW w:w="1334" w:type="pct"/>
          </w:tcPr>
          <w:p w:rsidR="00724E70" w:rsidRPr="004457E1" w:rsidRDefault="00724E70" w:rsidP="00724E70">
            <w:pPr>
              <w:pStyle w:val="SKLText"/>
              <w:spacing w:before="60" w:after="60" w:line="240" w:lineRule="auto"/>
              <w:rPr>
                <w:sz w:val="22"/>
                <w:szCs w:val="28"/>
              </w:rPr>
            </w:pPr>
            <w:r w:rsidRPr="004457E1">
              <w:rPr>
                <w:sz w:val="22"/>
                <w:szCs w:val="28"/>
              </w:rPr>
              <w:t>Företräda byggnadsnämnden vid samråd med lantmäterimyndig</w:t>
            </w:r>
            <w:r w:rsidRPr="004457E1">
              <w:rPr>
                <w:sz w:val="22"/>
                <w:szCs w:val="28"/>
              </w:rPr>
              <w:softHyphen/>
              <w:t>heten med rätt att anföra att frågan om förhandsbesked eller bygglov bör avgöras innan gemensamhetsanläggning inrättas</w:t>
            </w:r>
          </w:p>
        </w:tc>
        <w:tc>
          <w:tcPr>
            <w:tcW w:w="1084" w:type="pct"/>
          </w:tcPr>
          <w:p w:rsidR="00724E70" w:rsidRPr="004457E1" w:rsidRDefault="00724E70" w:rsidP="00724E70">
            <w:pPr>
              <w:pStyle w:val="SKLText"/>
              <w:spacing w:before="60" w:after="60" w:line="240" w:lineRule="auto"/>
              <w:rPr>
                <w:sz w:val="22"/>
                <w:szCs w:val="28"/>
              </w:rPr>
            </w:pPr>
            <w:r w:rsidRPr="004457E1">
              <w:rPr>
                <w:sz w:val="22"/>
                <w:szCs w:val="28"/>
              </w:rPr>
              <w:t>21 § AL</w:t>
            </w:r>
          </w:p>
        </w:tc>
        <w:tc>
          <w:tcPr>
            <w:tcW w:w="1166" w:type="pct"/>
          </w:tcPr>
          <w:p w:rsidR="00724E70" w:rsidRPr="004457E1" w:rsidRDefault="00724E70" w:rsidP="00724E70">
            <w:pPr>
              <w:spacing w:before="60" w:after="60" w:line="240" w:lineRule="auto"/>
            </w:pPr>
          </w:p>
        </w:tc>
        <w:tc>
          <w:tcPr>
            <w:tcW w:w="1002" w:type="pct"/>
          </w:tcPr>
          <w:p w:rsidR="00724E70" w:rsidRPr="007D52D5" w:rsidRDefault="00724E70" w:rsidP="00724E70">
            <w:pPr>
              <w:spacing w:before="60" w:after="60" w:line="240" w:lineRule="auto"/>
            </w:pPr>
          </w:p>
        </w:tc>
      </w:tr>
      <w:tr w:rsidR="00724E70" w:rsidTr="00724E70">
        <w:trPr>
          <w:cantSplit/>
        </w:trPr>
        <w:tc>
          <w:tcPr>
            <w:tcW w:w="414" w:type="pct"/>
          </w:tcPr>
          <w:p w:rsidR="00724E70" w:rsidRPr="007D52D5" w:rsidRDefault="00724E70" w:rsidP="00724E70">
            <w:pPr>
              <w:pStyle w:val="Rubrik2"/>
              <w:spacing w:before="60" w:after="60" w:line="240" w:lineRule="auto"/>
              <w:outlineLvl w:val="1"/>
            </w:pPr>
          </w:p>
        </w:tc>
        <w:tc>
          <w:tcPr>
            <w:tcW w:w="1334" w:type="pct"/>
          </w:tcPr>
          <w:p w:rsidR="00724E70" w:rsidRPr="007D52D5" w:rsidRDefault="00724E70" w:rsidP="00724E70">
            <w:pPr>
              <w:pStyle w:val="SKLText"/>
              <w:spacing w:before="60" w:after="60" w:line="240" w:lineRule="auto"/>
              <w:rPr>
                <w:sz w:val="22"/>
                <w:szCs w:val="28"/>
              </w:rPr>
            </w:pPr>
            <w:r w:rsidRPr="007D52D5">
              <w:rPr>
                <w:sz w:val="22"/>
                <w:szCs w:val="28"/>
              </w:rPr>
              <w:t xml:space="preserve">Godkänna beslut eller </w:t>
            </w:r>
            <w:r>
              <w:rPr>
                <w:sz w:val="22"/>
                <w:szCs w:val="28"/>
              </w:rPr>
              <w:br/>
            </w:r>
            <w:r w:rsidRPr="007D52D5">
              <w:rPr>
                <w:sz w:val="22"/>
                <w:szCs w:val="28"/>
              </w:rPr>
              <w:t>åt</w:t>
            </w:r>
            <w:r w:rsidRPr="007D52D5">
              <w:rPr>
                <w:sz w:val="22"/>
                <w:szCs w:val="28"/>
              </w:rPr>
              <w:softHyphen/>
              <w:t>gärd</w:t>
            </w:r>
          </w:p>
        </w:tc>
        <w:tc>
          <w:tcPr>
            <w:tcW w:w="1084" w:type="pct"/>
          </w:tcPr>
          <w:p w:rsidR="00724E70" w:rsidRPr="007D52D5" w:rsidRDefault="00724E70" w:rsidP="00724E70">
            <w:pPr>
              <w:pStyle w:val="SKLText"/>
              <w:spacing w:before="60" w:after="60" w:line="240" w:lineRule="auto"/>
              <w:rPr>
                <w:sz w:val="22"/>
                <w:szCs w:val="28"/>
              </w:rPr>
            </w:pPr>
            <w:r w:rsidRPr="007D52D5">
              <w:rPr>
                <w:sz w:val="22"/>
                <w:szCs w:val="28"/>
              </w:rPr>
              <w:t>30 § AL</w:t>
            </w:r>
          </w:p>
        </w:tc>
        <w:tc>
          <w:tcPr>
            <w:tcW w:w="1166" w:type="pct"/>
          </w:tcPr>
          <w:p w:rsidR="00724E70" w:rsidRPr="007D52D5" w:rsidRDefault="00724E70" w:rsidP="00724E70">
            <w:pPr>
              <w:spacing w:before="60" w:after="60" w:line="240" w:lineRule="auto"/>
            </w:pPr>
          </w:p>
        </w:tc>
        <w:tc>
          <w:tcPr>
            <w:tcW w:w="1002" w:type="pct"/>
          </w:tcPr>
          <w:p w:rsidR="00724E70" w:rsidRPr="007D52D5" w:rsidRDefault="00724E70" w:rsidP="00724E70">
            <w:pPr>
              <w:spacing w:before="60" w:after="60" w:line="240" w:lineRule="auto"/>
            </w:pPr>
          </w:p>
        </w:tc>
      </w:tr>
    </w:tbl>
    <w:p w:rsidR="0011679C" w:rsidRDefault="0011679C" w:rsidP="0011679C"/>
    <w:p w:rsidR="00724E70" w:rsidRDefault="00724E70" w:rsidP="0011679C"/>
    <w:p w:rsidR="00724E70" w:rsidRDefault="00724E70" w:rsidP="0011679C"/>
    <w:tbl>
      <w:tblPr>
        <w:tblStyle w:val="Tabellrutnt"/>
        <w:tblpPr w:leftFromText="142" w:rightFromText="142" w:vertAnchor="text" w:horzAnchor="margin" w:tblpXSpec="center" w:tblpY="1"/>
        <w:tblOverlap w:val="never"/>
        <w:tblW w:w="5702" w:type="pct"/>
        <w:tblLayout w:type="fixed"/>
        <w:tblLook w:val="04A0" w:firstRow="1" w:lastRow="0" w:firstColumn="1" w:lastColumn="0" w:noHBand="0" w:noVBand="1"/>
      </w:tblPr>
      <w:tblGrid>
        <w:gridCol w:w="828"/>
        <w:gridCol w:w="2668"/>
        <w:gridCol w:w="2168"/>
        <w:gridCol w:w="2332"/>
        <w:gridCol w:w="1498"/>
      </w:tblGrid>
      <w:tr w:rsidR="0011679C" w:rsidTr="00133E19">
        <w:trPr>
          <w:cantSplit/>
        </w:trPr>
        <w:tc>
          <w:tcPr>
            <w:tcW w:w="5000" w:type="pct"/>
            <w:gridSpan w:val="5"/>
          </w:tcPr>
          <w:p w:rsidR="0011679C" w:rsidRDefault="0011679C" w:rsidP="004457E1">
            <w:pPr>
              <w:pStyle w:val="Rubrik1"/>
              <w:outlineLvl w:val="0"/>
            </w:pPr>
            <w:bookmarkStart w:id="13" w:name="_Toc516835382"/>
            <w:r w:rsidRPr="004457E1">
              <w:rPr>
                <w:color w:val="FF0000"/>
                <w:sz w:val="28"/>
              </w:rPr>
              <w:t xml:space="preserve">Lagen (1998:814) </w:t>
            </w:r>
            <w:bookmarkEnd w:id="13"/>
            <w:r w:rsidRPr="004457E1">
              <w:rPr>
                <w:color w:val="FF0000"/>
                <w:sz w:val="28"/>
              </w:rPr>
              <w:t>och förordningen (1998:929) om ga</w:t>
            </w:r>
            <w:r w:rsidR="004457E1" w:rsidRPr="004457E1">
              <w:rPr>
                <w:color w:val="FF0000"/>
                <w:sz w:val="28"/>
              </w:rPr>
              <w:t>turenhållning och skyltning, LGS resp. FGS</w:t>
            </w:r>
          </w:p>
        </w:tc>
      </w:tr>
      <w:tr w:rsidR="006D17D4" w:rsidTr="0011679C">
        <w:trPr>
          <w:cantSplit/>
        </w:trPr>
        <w:tc>
          <w:tcPr>
            <w:tcW w:w="436" w:type="pct"/>
          </w:tcPr>
          <w:p w:rsidR="006D17D4" w:rsidRPr="009A3010" w:rsidRDefault="006D17D4" w:rsidP="006D17D4">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405"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142"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228"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789"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Tr="0011679C">
        <w:trPr>
          <w:cantSplit/>
        </w:trPr>
        <w:tc>
          <w:tcPr>
            <w:tcW w:w="436" w:type="pct"/>
          </w:tcPr>
          <w:p w:rsidR="0011679C" w:rsidRPr="00850E3A" w:rsidRDefault="0011679C" w:rsidP="006D17D4">
            <w:pPr>
              <w:pStyle w:val="Rubrik2"/>
              <w:spacing w:before="60" w:after="60" w:line="240" w:lineRule="auto"/>
              <w:outlineLvl w:val="1"/>
            </w:pPr>
          </w:p>
        </w:tc>
        <w:tc>
          <w:tcPr>
            <w:tcW w:w="1405" w:type="pct"/>
          </w:tcPr>
          <w:p w:rsidR="0011679C" w:rsidRPr="004457E1" w:rsidRDefault="0011679C" w:rsidP="006D17D4">
            <w:pPr>
              <w:pStyle w:val="SKLText"/>
              <w:spacing w:before="60" w:after="60" w:line="240" w:lineRule="auto"/>
              <w:rPr>
                <w:sz w:val="22"/>
                <w:szCs w:val="22"/>
              </w:rPr>
            </w:pPr>
            <w:r w:rsidRPr="004457E1">
              <w:rPr>
                <w:sz w:val="22"/>
                <w:szCs w:val="22"/>
              </w:rPr>
              <w:t>Beslut om tillstånd att sätta upp skyltar varigenom allmänheten avvisas från ett visst område som är av betydelse för friluftslivet</w:t>
            </w:r>
          </w:p>
        </w:tc>
        <w:tc>
          <w:tcPr>
            <w:tcW w:w="1142" w:type="pct"/>
          </w:tcPr>
          <w:p w:rsidR="0011679C" w:rsidRPr="004457E1" w:rsidRDefault="0011679C" w:rsidP="006D17D4">
            <w:pPr>
              <w:pStyle w:val="SKLText"/>
              <w:spacing w:before="60" w:after="60" w:line="240" w:lineRule="auto"/>
              <w:rPr>
                <w:sz w:val="22"/>
                <w:szCs w:val="22"/>
              </w:rPr>
            </w:pPr>
            <w:r w:rsidRPr="004457E1">
              <w:rPr>
                <w:sz w:val="22"/>
                <w:szCs w:val="22"/>
              </w:rPr>
              <w:t>5 § LGS</w:t>
            </w:r>
          </w:p>
        </w:tc>
        <w:tc>
          <w:tcPr>
            <w:tcW w:w="1228" w:type="pct"/>
          </w:tcPr>
          <w:p w:rsidR="0011679C" w:rsidRPr="004457E1" w:rsidRDefault="0011679C" w:rsidP="006D17D4">
            <w:pPr>
              <w:spacing w:before="60" w:after="60" w:line="240" w:lineRule="auto"/>
              <w:rPr>
                <w:sz w:val="22"/>
              </w:rPr>
            </w:pPr>
          </w:p>
        </w:tc>
        <w:tc>
          <w:tcPr>
            <w:tcW w:w="789" w:type="pct"/>
          </w:tcPr>
          <w:p w:rsidR="0011679C" w:rsidRPr="004457E1" w:rsidRDefault="0011679C" w:rsidP="006D17D4">
            <w:pPr>
              <w:spacing w:before="60" w:after="60" w:line="240" w:lineRule="auto"/>
              <w:rPr>
                <w:sz w:val="22"/>
              </w:rPr>
            </w:pPr>
          </w:p>
        </w:tc>
      </w:tr>
      <w:tr w:rsidR="0011679C" w:rsidTr="0011679C">
        <w:trPr>
          <w:cantSplit/>
        </w:trPr>
        <w:tc>
          <w:tcPr>
            <w:tcW w:w="436" w:type="pct"/>
          </w:tcPr>
          <w:p w:rsidR="0011679C" w:rsidRPr="00850E3A" w:rsidRDefault="0011679C" w:rsidP="006D17D4">
            <w:pPr>
              <w:pStyle w:val="Rubrik2"/>
              <w:spacing w:before="60" w:after="60" w:line="240" w:lineRule="auto"/>
              <w:outlineLvl w:val="1"/>
            </w:pPr>
          </w:p>
        </w:tc>
        <w:tc>
          <w:tcPr>
            <w:tcW w:w="1405" w:type="pct"/>
          </w:tcPr>
          <w:p w:rsidR="0011679C" w:rsidRPr="004457E1" w:rsidRDefault="0011679C" w:rsidP="006D17D4">
            <w:pPr>
              <w:pStyle w:val="SKLText"/>
              <w:spacing w:before="60" w:after="60" w:line="240" w:lineRule="auto"/>
              <w:rPr>
                <w:sz w:val="22"/>
                <w:szCs w:val="22"/>
              </w:rPr>
            </w:pPr>
            <w:r w:rsidRPr="004457E1">
              <w:rPr>
                <w:sz w:val="22"/>
                <w:szCs w:val="22"/>
              </w:rPr>
              <w:t>Beslut om tillstånd att varaktigt sätta upp tavla, skylt, inskrift eller därmed jämförlig anordning för reklam, propaganda eller liknande ända</w:t>
            </w:r>
            <w:r w:rsidRPr="004457E1">
              <w:rPr>
                <w:sz w:val="22"/>
                <w:szCs w:val="22"/>
              </w:rPr>
              <w:softHyphen/>
              <w:t xml:space="preserve">mål utomhus </w:t>
            </w:r>
          </w:p>
        </w:tc>
        <w:tc>
          <w:tcPr>
            <w:tcW w:w="1142" w:type="pct"/>
          </w:tcPr>
          <w:p w:rsidR="0011679C" w:rsidRPr="004457E1" w:rsidRDefault="0011679C" w:rsidP="006D17D4">
            <w:pPr>
              <w:pStyle w:val="SKLText"/>
              <w:spacing w:before="60" w:after="60" w:line="240" w:lineRule="auto"/>
              <w:rPr>
                <w:sz w:val="22"/>
                <w:szCs w:val="22"/>
              </w:rPr>
            </w:pPr>
            <w:r w:rsidRPr="004457E1">
              <w:rPr>
                <w:sz w:val="22"/>
                <w:szCs w:val="22"/>
              </w:rPr>
              <w:t>6 § LGS</w:t>
            </w:r>
          </w:p>
          <w:p w:rsidR="0011679C" w:rsidRPr="004457E1" w:rsidRDefault="0011679C" w:rsidP="006D17D4">
            <w:pPr>
              <w:pStyle w:val="SKLText"/>
              <w:spacing w:before="60" w:after="60" w:line="240" w:lineRule="auto"/>
              <w:rPr>
                <w:sz w:val="22"/>
                <w:szCs w:val="22"/>
              </w:rPr>
            </w:pPr>
            <w:r w:rsidRPr="004457E1">
              <w:rPr>
                <w:sz w:val="22"/>
                <w:szCs w:val="22"/>
              </w:rPr>
              <w:t>7 § LGS</w:t>
            </w:r>
            <w:r w:rsidRPr="004457E1">
              <w:rPr>
                <w:sz w:val="22"/>
                <w:szCs w:val="22"/>
              </w:rPr>
              <w:br/>
            </w:r>
          </w:p>
        </w:tc>
        <w:tc>
          <w:tcPr>
            <w:tcW w:w="1228" w:type="pct"/>
          </w:tcPr>
          <w:p w:rsidR="0011679C" w:rsidRPr="004457E1" w:rsidRDefault="0011679C" w:rsidP="006D17D4">
            <w:pPr>
              <w:spacing w:before="60" w:after="60" w:line="240" w:lineRule="auto"/>
              <w:rPr>
                <w:sz w:val="22"/>
              </w:rPr>
            </w:pPr>
          </w:p>
        </w:tc>
        <w:tc>
          <w:tcPr>
            <w:tcW w:w="789" w:type="pct"/>
          </w:tcPr>
          <w:p w:rsidR="0011679C" w:rsidRPr="004457E1" w:rsidRDefault="0011679C" w:rsidP="006D17D4">
            <w:pPr>
              <w:spacing w:before="60" w:after="60" w:line="240" w:lineRule="auto"/>
              <w:rPr>
                <w:sz w:val="22"/>
              </w:rPr>
            </w:pPr>
            <w:r w:rsidRPr="004457E1">
              <w:rPr>
                <w:sz w:val="22"/>
              </w:rPr>
              <w:t>Förut</w:t>
            </w:r>
            <w:r w:rsidRPr="004457E1">
              <w:rPr>
                <w:sz w:val="22"/>
              </w:rPr>
              <w:softHyphen/>
              <w:t>sätter delegation av beslutande</w:t>
            </w:r>
            <w:r w:rsidRPr="004457E1">
              <w:rPr>
                <w:sz w:val="22"/>
              </w:rPr>
              <w:softHyphen/>
              <w:t>rätten från länsstyrelsen i enlighet med 6 § första stycket FGS</w:t>
            </w:r>
          </w:p>
        </w:tc>
      </w:tr>
      <w:tr w:rsidR="0011679C" w:rsidTr="0011679C">
        <w:trPr>
          <w:cantSplit/>
        </w:trPr>
        <w:tc>
          <w:tcPr>
            <w:tcW w:w="436" w:type="pct"/>
          </w:tcPr>
          <w:p w:rsidR="0011679C" w:rsidRPr="00850E3A" w:rsidRDefault="0011679C" w:rsidP="006D17D4">
            <w:pPr>
              <w:pStyle w:val="Rubrik2"/>
              <w:spacing w:before="60" w:after="60" w:line="240" w:lineRule="auto"/>
              <w:outlineLvl w:val="1"/>
            </w:pPr>
          </w:p>
        </w:tc>
        <w:tc>
          <w:tcPr>
            <w:tcW w:w="1405" w:type="pct"/>
          </w:tcPr>
          <w:p w:rsidR="0011679C" w:rsidRPr="004B7CFB" w:rsidRDefault="0011679C" w:rsidP="006D17D4">
            <w:pPr>
              <w:pStyle w:val="SKLText"/>
              <w:spacing w:before="60" w:after="60" w:line="240" w:lineRule="auto"/>
              <w:rPr>
                <w:sz w:val="22"/>
                <w:szCs w:val="22"/>
              </w:rPr>
            </w:pPr>
            <w:r w:rsidRPr="004B7CFB">
              <w:rPr>
                <w:sz w:val="22"/>
                <w:szCs w:val="22"/>
              </w:rPr>
              <w:t>Avge yttrande till läns</w:t>
            </w:r>
            <w:r w:rsidRPr="004B7CFB">
              <w:rPr>
                <w:sz w:val="22"/>
                <w:szCs w:val="22"/>
              </w:rPr>
              <w:softHyphen/>
              <w:t>styrelsen</w:t>
            </w:r>
          </w:p>
        </w:tc>
        <w:tc>
          <w:tcPr>
            <w:tcW w:w="1142" w:type="pct"/>
          </w:tcPr>
          <w:p w:rsidR="0011679C" w:rsidRPr="004B7CFB" w:rsidRDefault="0011679C" w:rsidP="006D17D4">
            <w:pPr>
              <w:pStyle w:val="SKLText"/>
              <w:spacing w:before="60" w:after="60" w:line="240" w:lineRule="auto"/>
              <w:rPr>
                <w:sz w:val="22"/>
                <w:szCs w:val="22"/>
              </w:rPr>
            </w:pPr>
            <w:r w:rsidRPr="004B7CFB">
              <w:rPr>
                <w:sz w:val="22"/>
                <w:szCs w:val="22"/>
              </w:rPr>
              <w:t>4 § första stycket FGS</w:t>
            </w:r>
          </w:p>
        </w:tc>
        <w:tc>
          <w:tcPr>
            <w:tcW w:w="1228" w:type="pct"/>
          </w:tcPr>
          <w:p w:rsidR="0011679C" w:rsidRPr="004B7CFB" w:rsidRDefault="0011679C" w:rsidP="006D17D4">
            <w:pPr>
              <w:spacing w:before="60" w:after="60" w:line="240" w:lineRule="auto"/>
              <w:rPr>
                <w:sz w:val="22"/>
              </w:rPr>
            </w:pPr>
          </w:p>
        </w:tc>
        <w:tc>
          <w:tcPr>
            <w:tcW w:w="789" w:type="pct"/>
          </w:tcPr>
          <w:p w:rsidR="0011679C" w:rsidRPr="004B7CFB" w:rsidRDefault="0011679C" w:rsidP="006D17D4">
            <w:pPr>
              <w:spacing w:before="60" w:after="60" w:line="240" w:lineRule="auto"/>
              <w:rPr>
                <w:sz w:val="22"/>
              </w:rPr>
            </w:pPr>
          </w:p>
        </w:tc>
      </w:tr>
      <w:tr w:rsidR="0011679C" w:rsidTr="0011679C">
        <w:trPr>
          <w:cantSplit/>
        </w:trPr>
        <w:tc>
          <w:tcPr>
            <w:tcW w:w="436" w:type="pct"/>
          </w:tcPr>
          <w:p w:rsidR="0011679C" w:rsidRPr="00850E3A" w:rsidRDefault="0011679C" w:rsidP="006D17D4">
            <w:pPr>
              <w:pStyle w:val="Rubrik2"/>
              <w:spacing w:before="60" w:after="60" w:line="240" w:lineRule="auto"/>
              <w:outlineLvl w:val="1"/>
            </w:pPr>
          </w:p>
        </w:tc>
        <w:tc>
          <w:tcPr>
            <w:tcW w:w="1405" w:type="pct"/>
          </w:tcPr>
          <w:p w:rsidR="0011679C" w:rsidRPr="004B7CFB" w:rsidRDefault="0011679C" w:rsidP="006D17D4">
            <w:pPr>
              <w:shd w:val="clear" w:color="auto" w:fill="FFFFFF"/>
              <w:spacing w:before="60" w:after="60" w:line="240" w:lineRule="auto"/>
              <w:rPr>
                <w:sz w:val="22"/>
              </w:rPr>
            </w:pPr>
            <w:r w:rsidRPr="004B7CFB">
              <w:rPr>
                <w:sz w:val="22"/>
              </w:rPr>
              <w:t>Beslut om medgivande att ha affisch eller annan tillfällig anordning utomhus för reklam, propaganda eller lik</w:t>
            </w:r>
            <w:r w:rsidRPr="004B7CFB">
              <w:rPr>
                <w:sz w:val="22"/>
              </w:rPr>
              <w:softHyphen/>
              <w:t>nande ändamål uppsatta mer än fyra veckor</w:t>
            </w:r>
          </w:p>
        </w:tc>
        <w:tc>
          <w:tcPr>
            <w:tcW w:w="1142" w:type="pct"/>
          </w:tcPr>
          <w:p w:rsidR="0011679C" w:rsidRPr="004B7CFB" w:rsidRDefault="0011679C" w:rsidP="006D17D4">
            <w:pPr>
              <w:pStyle w:val="SKLText"/>
              <w:spacing w:before="60" w:after="60" w:line="240" w:lineRule="auto"/>
              <w:rPr>
                <w:sz w:val="22"/>
                <w:szCs w:val="22"/>
              </w:rPr>
            </w:pPr>
            <w:r w:rsidRPr="004B7CFB">
              <w:rPr>
                <w:sz w:val="22"/>
                <w:szCs w:val="22"/>
              </w:rPr>
              <w:t>9 § LGS</w:t>
            </w:r>
          </w:p>
          <w:p w:rsidR="0011679C" w:rsidRPr="004B7CFB" w:rsidRDefault="0011679C" w:rsidP="006D17D4">
            <w:pPr>
              <w:pStyle w:val="SKLText"/>
              <w:spacing w:before="60" w:after="60" w:line="240" w:lineRule="auto"/>
              <w:rPr>
                <w:sz w:val="22"/>
                <w:szCs w:val="22"/>
              </w:rPr>
            </w:pPr>
            <w:r w:rsidRPr="004B7CFB">
              <w:rPr>
                <w:sz w:val="22"/>
                <w:szCs w:val="22"/>
              </w:rPr>
              <w:t>6 § första stycket FGS</w:t>
            </w:r>
          </w:p>
        </w:tc>
        <w:tc>
          <w:tcPr>
            <w:tcW w:w="1228" w:type="pct"/>
          </w:tcPr>
          <w:p w:rsidR="0011679C" w:rsidRPr="004B7CFB" w:rsidRDefault="0011679C" w:rsidP="006D17D4">
            <w:pPr>
              <w:spacing w:before="60" w:after="60" w:line="240" w:lineRule="auto"/>
              <w:rPr>
                <w:sz w:val="22"/>
              </w:rPr>
            </w:pPr>
          </w:p>
        </w:tc>
        <w:tc>
          <w:tcPr>
            <w:tcW w:w="789" w:type="pct"/>
          </w:tcPr>
          <w:p w:rsidR="0011679C" w:rsidRPr="004B7CFB" w:rsidRDefault="0011679C" w:rsidP="006D17D4">
            <w:pPr>
              <w:spacing w:before="60" w:after="60" w:line="240" w:lineRule="auto"/>
              <w:rPr>
                <w:sz w:val="22"/>
              </w:rPr>
            </w:pPr>
            <w:r w:rsidRPr="004B7CFB">
              <w:rPr>
                <w:sz w:val="22"/>
              </w:rPr>
              <w:t>Förut</w:t>
            </w:r>
            <w:r w:rsidRPr="004B7CFB">
              <w:rPr>
                <w:sz w:val="22"/>
              </w:rPr>
              <w:softHyphen/>
              <w:t>sätter delegation av beslutande</w:t>
            </w:r>
            <w:r w:rsidRPr="004B7CFB">
              <w:rPr>
                <w:sz w:val="22"/>
              </w:rPr>
              <w:softHyphen/>
              <w:t>rätten från länsstyrelsen i enlighet med 6 § första stycket FGS</w:t>
            </w:r>
          </w:p>
        </w:tc>
      </w:tr>
      <w:tr w:rsidR="0011679C" w:rsidTr="0011679C">
        <w:trPr>
          <w:cantSplit/>
        </w:trPr>
        <w:tc>
          <w:tcPr>
            <w:tcW w:w="436" w:type="pct"/>
          </w:tcPr>
          <w:p w:rsidR="0011679C" w:rsidRPr="00850E3A" w:rsidRDefault="0011679C" w:rsidP="006D17D4">
            <w:pPr>
              <w:pStyle w:val="Rubrik2"/>
              <w:spacing w:before="60" w:after="60" w:line="240" w:lineRule="auto"/>
              <w:outlineLvl w:val="1"/>
            </w:pPr>
          </w:p>
        </w:tc>
        <w:tc>
          <w:tcPr>
            <w:tcW w:w="1405" w:type="pct"/>
          </w:tcPr>
          <w:p w:rsidR="0011679C" w:rsidRPr="004B7CFB" w:rsidRDefault="0011679C" w:rsidP="006D17D4">
            <w:pPr>
              <w:pStyle w:val="SKLText"/>
              <w:spacing w:before="60" w:after="60" w:line="240" w:lineRule="auto"/>
              <w:rPr>
                <w:sz w:val="22"/>
                <w:szCs w:val="22"/>
              </w:rPr>
            </w:pPr>
            <w:r w:rsidRPr="004B7CFB">
              <w:rPr>
                <w:sz w:val="22"/>
                <w:szCs w:val="22"/>
              </w:rPr>
              <w:t>Beslut om förelägganden och för</w:t>
            </w:r>
            <w:r w:rsidRPr="004B7CFB">
              <w:rPr>
                <w:sz w:val="22"/>
                <w:szCs w:val="22"/>
              </w:rPr>
              <w:softHyphen/>
              <w:t>bud i ärenden om tillsyn enligt LGS som ankommer på nämnden, sådant beslut får förenas med vite om maximalt X skr</w:t>
            </w:r>
          </w:p>
        </w:tc>
        <w:tc>
          <w:tcPr>
            <w:tcW w:w="1142" w:type="pct"/>
          </w:tcPr>
          <w:p w:rsidR="0011679C" w:rsidRPr="004B7CFB" w:rsidRDefault="0011679C" w:rsidP="006D17D4">
            <w:pPr>
              <w:pStyle w:val="SKLText"/>
              <w:spacing w:before="60" w:after="60" w:line="240" w:lineRule="auto"/>
              <w:rPr>
                <w:sz w:val="22"/>
                <w:szCs w:val="22"/>
              </w:rPr>
            </w:pPr>
            <w:r w:rsidRPr="004B7CFB">
              <w:rPr>
                <w:sz w:val="22"/>
                <w:szCs w:val="22"/>
              </w:rPr>
              <w:t>12 § LGS</w:t>
            </w:r>
          </w:p>
        </w:tc>
        <w:tc>
          <w:tcPr>
            <w:tcW w:w="1228" w:type="pct"/>
          </w:tcPr>
          <w:p w:rsidR="0011679C" w:rsidRPr="004B7CFB" w:rsidRDefault="0011679C" w:rsidP="006D17D4">
            <w:pPr>
              <w:spacing w:before="60" w:after="60" w:line="240" w:lineRule="auto"/>
              <w:rPr>
                <w:sz w:val="22"/>
              </w:rPr>
            </w:pPr>
          </w:p>
        </w:tc>
        <w:tc>
          <w:tcPr>
            <w:tcW w:w="789" w:type="pct"/>
          </w:tcPr>
          <w:p w:rsidR="0011679C" w:rsidRPr="004B7CFB" w:rsidRDefault="0011679C" w:rsidP="006D17D4">
            <w:pPr>
              <w:spacing w:before="60" w:after="60" w:line="240" w:lineRule="auto"/>
              <w:rPr>
                <w:sz w:val="22"/>
              </w:rPr>
            </w:pPr>
          </w:p>
        </w:tc>
      </w:tr>
      <w:tr w:rsidR="0011679C" w:rsidTr="0011679C">
        <w:trPr>
          <w:cantSplit/>
        </w:trPr>
        <w:tc>
          <w:tcPr>
            <w:tcW w:w="436" w:type="pct"/>
          </w:tcPr>
          <w:p w:rsidR="0011679C" w:rsidRPr="000153C0" w:rsidRDefault="0011679C" w:rsidP="006D17D4">
            <w:pPr>
              <w:pStyle w:val="Rubrik2"/>
              <w:spacing w:before="60" w:after="60" w:line="240" w:lineRule="auto"/>
              <w:outlineLvl w:val="1"/>
            </w:pPr>
          </w:p>
        </w:tc>
        <w:tc>
          <w:tcPr>
            <w:tcW w:w="1405" w:type="pct"/>
          </w:tcPr>
          <w:p w:rsidR="0011679C" w:rsidRPr="004B7CFB" w:rsidRDefault="0011679C" w:rsidP="006D17D4">
            <w:pPr>
              <w:pStyle w:val="SKLText"/>
              <w:spacing w:before="60" w:after="60" w:line="240" w:lineRule="auto"/>
              <w:rPr>
                <w:sz w:val="22"/>
                <w:szCs w:val="22"/>
              </w:rPr>
            </w:pPr>
            <w:r w:rsidRPr="004B7CFB">
              <w:rPr>
                <w:sz w:val="22"/>
                <w:szCs w:val="22"/>
              </w:rPr>
              <w:t>Besluta om avgifter med anledning av prövning av fråga om tillstånd eller medgivande i enskilda ärenden med tillämpning av kommunens taxeföreskrifter</w:t>
            </w:r>
          </w:p>
        </w:tc>
        <w:tc>
          <w:tcPr>
            <w:tcW w:w="1142" w:type="pct"/>
          </w:tcPr>
          <w:p w:rsidR="0011679C" w:rsidRDefault="0011679C" w:rsidP="006D17D4">
            <w:pPr>
              <w:pStyle w:val="SKLText"/>
              <w:spacing w:before="60" w:after="60" w:line="240" w:lineRule="auto"/>
              <w:rPr>
                <w:sz w:val="22"/>
                <w:szCs w:val="22"/>
              </w:rPr>
            </w:pPr>
            <w:r>
              <w:rPr>
                <w:sz w:val="22"/>
                <w:szCs w:val="22"/>
              </w:rPr>
              <w:t>13 § LGS</w:t>
            </w:r>
          </w:p>
          <w:p w:rsidR="0011679C" w:rsidRPr="004B7CFB" w:rsidRDefault="0011679C" w:rsidP="006D17D4">
            <w:pPr>
              <w:pStyle w:val="SKLText"/>
              <w:spacing w:before="60" w:after="60" w:line="240" w:lineRule="auto"/>
              <w:rPr>
                <w:sz w:val="22"/>
                <w:szCs w:val="22"/>
              </w:rPr>
            </w:pPr>
            <w:r>
              <w:rPr>
                <w:sz w:val="22"/>
                <w:szCs w:val="22"/>
              </w:rPr>
              <w:t>1 § andra stycket f</w:t>
            </w:r>
            <w:r w:rsidRPr="004B7CFB">
              <w:rPr>
                <w:sz w:val="22"/>
                <w:szCs w:val="22"/>
              </w:rPr>
              <w:t>örordningen (1998:903) om avgifter för prövning enligt lagen med särskilda bestämmelser om gaturenhållning och skyltning samt kommunens taxa</w:t>
            </w:r>
          </w:p>
        </w:tc>
        <w:tc>
          <w:tcPr>
            <w:tcW w:w="1228" w:type="pct"/>
          </w:tcPr>
          <w:p w:rsidR="0011679C" w:rsidRPr="004B7CFB" w:rsidRDefault="0011679C" w:rsidP="006D17D4">
            <w:pPr>
              <w:spacing w:before="60" w:after="60" w:line="240" w:lineRule="auto"/>
              <w:rPr>
                <w:sz w:val="22"/>
              </w:rPr>
            </w:pPr>
          </w:p>
        </w:tc>
        <w:tc>
          <w:tcPr>
            <w:tcW w:w="789" w:type="pct"/>
          </w:tcPr>
          <w:p w:rsidR="0011679C" w:rsidRPr="004B7CFB" w:rsidRDefault="0011679C" w:rsidP="006D17D4">
            <w:pPr>
              <w:spacing w:before="60" w:after="60" w:line="240" w:lineRule="auto"/>
              <w:rPr>
                <w:sz w:val="22"/>
              </w:rPr>
            </w:pPr>
          </w:p>
        </w:tc>
      </w:tr>
    </w:tbl>
    <w:p w:rsidR="0011679C" w:rsidRDefault="0011679C" w:rsidP="0011679C"/>
    <w:tbl>
      <w:tblPr>
        <w:tblStyle w:val="Tabellrutnt"/>
        <w:tblpPr w:leftFromText="142" w:rightFromText="142" w:vertAnchor="text" w:horzAnchor="margin" w:tblpXSpec="center" w:tblpY="1"/>
        <w:tblOverlap w:val="never"/>
        <w:tblW w:w="5702" w:type="pct"/>
        <w:tblLayout w:type="fixed"/>
        <w:tblLook w:val="04A0" w:firstRow="1" w:lastRow="0" w:firstColumn="1" w:lastColumn="0" w:noHBand="0" w:noVBand="1"/>
      </w:tblPr>
      <w:tblGrid>
        <w:gridCol w:w="849"/>
        <w:gridCol w:w="2901"/>
        <w:gridCol w:w="2058"/>
        <w:gridCol w:w="2214"/>
        <w:gridCol w:w="1472"/>
      </w:tblGrid>
      <w:tr w:rsidR="0011679C" w:rsidTr="00133E19">
        <w:trPr>
          <w:cantSplit/>
        </w:trPr>
        <w:tc>
          <w:tcPr>
            <w:tcW w:w="5000" w:type="pct"/>
            <w:gridSpan w:val="5"/>
          </w:tcPr>
          <w:p w:rsidR="0011679C" w:rsidRDefault="0011679C" w:rsidP="00133FF2">
            <w:pPr>
              <w:pStyle w:val="Rubrik1"/>
              <w:outlineLvl w:val="0"/>
            </w:pPr>
            <w:bookmarkStart w:id="14" w:name="_Toc516835383"/>
            <w:r w:rsidRPr="006D17D4">
              <w:rPr>
                <w:sz w:val="28"/>
              </w:rPr>
              <w:t>Lagen (2010:1011) och förordningen (2010:1075) om brand</w:t>
            </w:r>
            <w:r w:rsidRPr="006D17D4">
              <w:rPr>
                <w:sz w:val="28"/>
              </w:rPr>
              <w:softHyphen/>
              <w:t>farliga och explosiva varor, LBEV respektive FBEV</w:t>
            </w:r>
            <w:bookmarkEnd w:id="14"/>
          </w:p>
        </w:tc>
      </w:tr>
      <w:tr w:rsidR="006D17D4" w:rsidTr="006D17D4">
        <w:trPr>
          <w:cantSplit/>
        </w:trPr>
        <w:tc>
          <w:tcPr>
            <w:tcW w:w="447" w:type="pct"/>
          </w:tcPr>
          <w:p w:rsidR="006D17D4" w:rsidRPr="009A3010" w:rsidRDefault="006D17D4" w:rsidP="006D17D4">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528"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776" w:type="pct"/>
          </w:tcPr>
          <w:p w:rsidR="006D17D4" w:rsidRPr="009A3010" w:rsidRDefault="006D17D4" w:rsidP="006D17D4">
            <w:pPr>
              <w:pStyle w:val="Rubrik3"/>
              <w:numPr>
                <w:ilvl w:val="0"/>
                <w:numId w:val="0"/>
              </w:numPr>
              <w:spacing w:before="60" w:after="60" w:line="240" w:lineRule="auto"/>
              <w:ind w:left="720" w:hanging="720"/>
              <w:outlineLvl w:val="2"/>
              <w:rPr>
                <w:sz w:val="20"/>
                <w:szCs w:val="20"/>
              </w:rPr>
            </w:pPr>
            <w:r w:rsidRPr="009A3010">
              <w:rPr>
                <w:sz w:val="20"/>
                <w:szCs w:val="20"/>
              </w:rPr>
              <w:t>Anm.</w:t>
            </w:r>
          </w:p>
        </w:tc>
      </w:tr>
      <w:tr w:rsidR="0011679C" w:rsidTr="006D17D4">
        <w:trPr>
          <w:cantSplit/>
        </w:trPr>
        <w:tc>
          <w:tcPr>
            <w:tcW w:w="447" w:type="pct"/>
          </w:tcPr>
          <w:p w:rsidR="0011679C" w:rsidRPr="007D52D5" w:rsidRDefault="0011679C" w:rsidP="006D17D4">
            <w:pPr>
              <w:pStyle w:val="Rubrik2"/>
              <w:spacing w:before="60" w:after="60" w:line="240" w:lineRule="auto"/>
              <w:outlineLvl w:val="1"/>
            </w:pPr>
          </w:p>
        </w:tc>
        <w:tc>
          <w:tcPr>
            <w:tcW w:w="1528" w:type="pct"/>
          </w:tcPr>
          <w:p w:rsidR="0011679C" w:rsidRPr="004457E1" w:rsidRDefault="0011679C" w:rsidP="006D17D4">
            <w:pPr>
              <w:pStyle w:val="SKLText"/>
              <w:spacing w:before="60" w:after="60" w:line="240" w:lineRule="auto"/>
              <w:rPr>
                <w:sz w:val="22"/>
              </w:rPr>
            </w:pPr>
            <w:r w:rsidRPr="004457E1">
              <w:rPr>
                <w:bCs/>
                <w:sz w:val="22"/>
              </w:rPr>
              <w:t xml:space="preserve">Beslut om tillstånd att </w:t>
            </w:r>
            <w:r w:rsidRPr="004457E1">
              <w:rPr>
                <w:sz w:val="22"/>
              </w:rPr>
              <w:t>hantera, överföra eller importera explosiva varor eller att yrkesmässigt eller i större mängd hantera brandfarliga varor</w:t>
            </w:r>
          </w:p>
        </w:tc>
        <w:tc>
          <w:tcPr>
            <w:tcW w:w="1084" w:type="pct"/>
          </w:tcPr>
          <w:p w:rsidR="0011679C" w:rsidRPr="004457E1" w:rsidRDefault="0011679C" w:rsidP="006D17D4">
            <w:pPr>
              <w:pStyle w:val="SKLText"/>
              <w:spacing w:before="60" w:after="60" w:line="240" w:lineRule="auto"/>
              <w:rPr>
                <w:sz w:val="22"/>
                <w:szCs w:val="28"/>
              </w:rPr>
            </w:pPr>
            <w:r w:rsidRPr="004457E1">
              <w:rPr>
                <w:sz w:val="22"/>
                <w:szCs w:val="28"/>
              </w:rPr>
              <w:t>16 § LBEV</w:t>
            </w:r>
          </w:p>
          <w:p w:rsidR="0011679C" w:rsidRPr="004457E1" w:rsidRDefault="0011679C" w:rsidP="006D17D4">
            <w:pPr>
              <w:pStyle w:val="SKLText"/>
              <w:spacing w:before="60" w:after="60" w:line="240" w:lineRule="auto"/>
              <w:rPr>
                <w:sz w:val="22"/>
                <w:szCs w:val="28"/>
              </w:rPr>
            </w:pPr>
            <w:r w:rsidRPr="004457E1">
              <w:rPr>
                <w:sz w:val="22"/>
                <w:szCs w:val="28"/>
              </w:rPr>
              <w:t>17 § LBEV</w:t>
            </w:r>
          </w:p>
          <w:p w:rsidR="0011679C" w:rsidRPr="004457E1" w:rsidRDefault="0011679C" w:rsidP="006D17D4">
            <w:pPr>
              <w:pStyle w:val="SKLText"/>
              <w:spacing w:before="60" w:after="60" w:line="240" w:lineRule="auto"/>
              <w:rPr>
                <w:sz w:val="22"/>
                <w:szCs w:val="28"/>
              </w:rPr>
            </w:pPr>
            <w:r w:rsidRPr="004457E1">
              <w:rPr>
                <w:sz w:val="22"/>
                <w:szCs w:val="28"/>
              </w:rPr>
              <w:t>18 § LBEV</w:t>
            </w:r>
          </w:p>
          <w:p w:rsidR="0011679C" w:rsidRPr="004457E1" w:rsidRDefault="0011679C" w:rsidP="006D17D4">
            <w:pPr>
              <w:pStyle w:val="SKLText"/>
              <w:spacing w:before="60" w:after="60" w:line="240" w:lineRule="auto"/>
              <w:rPr>
                <w:sz w:val="22"/>
                <w:szCs w:val="28"/>
              </w:rPr>
            </w:pPr>
            <w:r w:rsidRPr="004457E1">
              <w:rPr>
                <w:sz w:val="22"/>
                <w:szCs w:val="28"/>
              </w:rPr>
              <w:t>19 § LBEV</w:t>
            </w:r>
          </w:p>
        </w:tc>
        <w:tc>
          <w:tcPr>
            <w:tcW w:w="1166" w:type="pct"/>
          </w:tcPr>
          <w:p w:rsidR="0011679C" w:rsidRPr="004457E1" w:rsidRDefault="0011679C" w:rsidP="006D17D4">
            <w:pPr>
              <w:spacing w:before="60" w:after="60" w:line="240" w:lineRule="auto"/>
            </w:pPr>
          </w:p>
        </w:tc>
        <w:tc>
          <w:tcPr>
            <w:tcW w:w="776" w:type="pct"/>
          </w:tcPr>
          <w:p w:rsidR="0011679C" w:rsidRPr="007D52D5" w:rsidRDefault="0011679C" w:rsidP="006D17D4">
            <w:pPr>
              <w:spacing w:before="60" w:after="60" w:line="240" w:lineRule="auto"/>
            </w:pPr>
          </w:p>
        </w:tc>
      </w:tr>
      <w:tr w:rsidR="0011679C" w:rsidTr="006D17D4">
        <w:trPr>
          <w:cantSplit/>
        </w:trPr>
        <w:tc>
          <w:tcPr>
            <w:tcW w:w="447" w:type="pct"/>
          </w:tcPr>
          <w:p w:rsidR="0011679C" w:rsidRPr="007D52D5" w:rsidRDefault="0011679C" w:rsidP="006D17D4">
            <w:pPr>
              <w:pStyle w:val="Rubrik2"/>
              <w:spacing w:before="60" w:after="60" w:line="240" w:lineRule="auto"/>
              <w:outlineLvl w:val="1"/>
            </w:pPr>
          </w:p>
        </w:tc>
        <w:tc>
          <w:tcPr>
            <w:tcW w:w="1528" w:type="pct"/>
          </w:tcPr>
          <w:p w:rsidR="0011679C" w:rsidRPr="007D52D5" w:rsidRDefault="0011679C" w:rsidP="006D17D4">
            <w:pPr>
              <w:pStyle w:val="SKLText"/>
              <w:spacing w:before="60" w:after="60" w:line="240" w:lineRule="auto"/>
              <w:rPr>
                <w:sz w:val="22"/>
              </w:rPr>
            </w:pPr>
            <w:r w:rsidRPr="007D52D5">
              <w:rPr>
                <w:sz w:val="22"/>
              </w:rPr>
              <w:t>Beslut om nya eller ändrade vill</w:t>
            </w:r>
            <w:r w:rsidRPr="007D52D5">
              <w:rPr>
                <w:sz w:val="22"/>
              </w:rPr>
              <w:softHyphen/>
              <w:t>kor för tillstånd</w:t>
            </w:r>
          </w:p>
        </w:tc>
        <w:tc>
          <w:tcPr>
            <w:tcW w:w="1084" w:type="pct"/>
          </w:tcPr>
          <w:p w:rsidR="0011679C" w:rsidRPr="007D52D5" w:rsidRDefault="0011679C" w:rsidP="006D17D4">
            <w:pPr>
              <w:pStyle w:val="SKLText"/>
              <w:spacing w:before="60" w:after="60" w:line="240" w:lineRule="auto"/>
              <w:rPr>
                <w:sz w:val="22"/>
                <w:szCs w:val="28"/>
              </w:rPr>
            </w:pPr>
            <w:r w:rsidRPr="007D52D5">
              <w:rPr>
                <w:sz w:val="22"/>
                <w:szCs w:val="28"/>
              </w:rPr>
              <w:t>19 § tredje stycket  LBEV</w:t>
            </w:r>
          </w:p>
        </w:tc>
        <w:tc>
          <w:tcPr>
            <w:tcW w:w="1166" w:type="pct"/>
          </w:tcPr>
          <w:p w:rsidR="0011679C" w:rsidRPr="007D52D5" w:rsidRDefault="0011679C" w:rsidP="006D17D4">
            <w:pPr>
              <w:spacing w:before="60" w:after="60" w:line="240" w:lineRule="auto"/>
            </w:pPr>
          </w:p>
        </w:tc>
        <w:tc>
          <w:tcPr>
            <w:tcW w:w="776" w:type="pct"/>
          </w:tcPr>
          <w:p w:rsidR="0011679C" w:rsidRPr="007D52D5" w:rsidRDefault="0011679C" w:rsidP="006D17D4">
            <w:pPr>
              <w:spacing w:before="60" w:after="60" w:line="240" w:lineRule="auto"/>
            </w:pPr>
          </w:p>
        </w:tc>
      </w:tr>
      <w:tr w:rsidR="0011679C" w:rsidTr="006D17D4">
        <w:trPr>
          <w:cantSplit/>
        </w:trPr>
        <w:tc>
          <w:tcPr>
            <w:tcW w:w="447" w:type="pct"/>
          </w:tcPr>
          <w:p w:rsidR="0011679C" w:rsidRPr="007D52D5" w:rsidRDefault="0011679C" w:rsidP="006D17D4">
            <w:pPr>
              <w:pStyle w:val="Rubrik2"/>
              <w:spacing w:before="60" w:after="60" w:line="240" w:lineRule="auto"/>
              <w:outlineLvl w:val="1"/>
            </w:pPr>
          </w:p>
        </w:tc>
        <w:tc>
          <w:tcPr>
            <w:tcW w:w="1528" w:type="pct"/>
          </w:tcPr>
          <w:p w:rsidR="0011679C" w:rsidRPr="007D52D5" w:rsidRDefault="0011679C" w:rsidP="006D17D4">
            <w:pPr>
              <w:pStyle w:val="SKLText"/>
              <w:spacing w:before="60" w:after="60" w:line="240" w:lineRule="auto"/>
              <w:rPr>
                <w:sz w:val="22"/>
              </w:rPr>
            </w:pPr>
            <w:r w:rsidRPr="007D52D5">
              <w:rPr>
                <w:bCs/>
                <w:sz w:val="22"/>
              </w:rPr>
              <w:t>Beslut</w:t>
            </w:r>
            <w:r>
              <w:rPr>
                <w:bCs/>
                <w:sz w:val="22"/>
              </w:rPr>
              <w:t xml:space="preserve"> om</w:t>
            </w:r>
            <w:r w:rsidRPr="007D52D5">
              <w:rPr>
                <w:bCs/>
                <w:sz w:val="22"/>
              </w:rPr>
              <w:t xml:space="preserve"> att återkalla tillstånd</w:t>
            </w:r>
          </w:p>
        </w:tc>
        <w:tc>
          <w:tcPr>
            <w:tcW w:w="1084" w:type="pct"/>
          </w:tcPr>
          <w:p w:rsidR="0011679C" w:rsidRPr="007D52D5" w:rsidRDefault="0011679C" w:rsidP="006D17D4">
            <w:pPr>
              <w:pStyle w:val="SKLText"/>
              <w:spacing w:before="60" w:after="60" w:line="240" w:lineRule="auto"/>
              <w:rPr>
                <w:sz w:val="22"/>
                <w:szCs w:val="28"/>
              </w:rPr>
            </w:pPr>
            <w:r w:rsidRPr="007D52D5">
              <w:rPr>
                <w:sz w:val="22"/>
                <w:szCs w:val="28"/>
              </w:rPr>
              <w:t>20 § LBEV</w:t>
            </w:r>
          </w:p>
        </w:tc>
        <w:tc>
          <w:tcPr>
            <w:tcW w:w="1166" w:type="pct"/>
          </w:tcPr>
          <w:p w:rsidR="0011679C" w:rsidRPr="007D52D5" w:rsidRDefault="0011679C" w:rsidP="006D17D4">
            <w:pPr>
              <w:spacing w:before="60" w:after="60" w:line="240" w:lineRule="auto"/>
            </w:pPr>
          </w:p>
        </w:tc>
        <w:tc>
          <w:tcPr>
            <w:tcW w:w="776" w:type="pct"/>
          </w:tcPr>
          <w:p w:rsidR="0011679C" w:rsidRPr="007D52D5" w:rsidRDefault="0011679C" w:rsidP="006D17D4">
            <w:pPr>
              <w:spacing w:before="60" w:after="60" w:line="240" w:lineRule="auto"/>
            </w:pPr>
          </w:p>
        </w:tc>
      </w:tr>
      <w:tr w:rsidR="0011679C" w:rsidTr="006D17D4">
        <w:trPr>
          <w:cantSplit/>
        </w:trPr>
        <w:tc>
          <w:tcPr>
            <w:tcW w:w="447" w:type="pct"/>
          </w:tcPr>
          <w:p w:rsidR="0011679C" w:rsidRPr="007D52D5" w:rsidRDefault="0011679C" w:rsidP="006D17D4">
            <w:pPr>
              <w:pStyle w:val="Rubrik2"/>
              <w:spacing w:before="60" w:after="60" w:line="240" w:lineRule="auto"/>
              <w:outlineLvl w:val="1"/>
            </w:pPr>
          </w:p>
        </w:tc>
        <w:tc>
          <w:tcPr>
            <w:tcW w:w="1528" w:type="pct"/>
          </w:tcPr>
          <w:p w:rsidR="0011679C" w:rsidRPr="007D52D5" w:rsidRDefault="0011679C" w:rsidP="006D17D4">
            <w:pPr>
              <w:pStyle w:val="SKLText"/>
              <w:spacing w:before="60" w:after="60" w:line="240" w:lineRule="auto"/>
              <w:rPr>
                <w:bCs/>
                <w:sz w:val="22"/>
              </w:rPr>
            </w:pPr>
            <w:bookmarkStart w:id="15" w:name="P24S1"/>
            <w:r w:rsidRPr="007D52D5">
              <w:rPr>
                <w:bCs/>
                <w:sz w:val="22"/>
              </w:rPr>
              <w:t>Beslut</w:t>
            </w:r>
            <w:r>
              <w:rPr>
                <w:bCs/>
                <w:sz w:val="22"/>
              </w:rPr>
              <w:t xml:space="preserve"> om</w:t>
            </w:r>
            <w:r w:rsidRPr="007D52D5">
              <w:rPr>
                <w:bCs/>
                <w:sz w:val="22"/>
              </w:rPr>
              <w:t xml:space="preserve"> att </w:t>
            </w:r>
            <w:r w:rsidRPr="007D52D5">
              <w:rPr>
                <w:sz w:val="22"/>
              </w:rPr>
              <w:t xml:space="preserve">begära </w:t>
            </w:r>
            <w:bookmarkStart w:id="16" w:name="P24S2"/>
            <w:bookmarkEnd w:id="15"/>
            <w:r w:rsidRPr="007D52D5">
              <w:rPr>
                <w:sz w:val="22"/>
              </w:rPr>
              <w:t>den hjälp av p</w:t>
            </w:r>
            <w:bookmarkEnd w:id="16"/>
            <w:r w:rsidRPr="007D52D5">
              <w:rPr>
                <w:sz w:val="22"/>
              </w:rPr>
              <w:t>olismyndigheten som behövs för tillsynen</w:t>
            </w:r>
          </w:p>
        </w:tc>
        <w:tc>
          <w:tcPr>
            <w:tcW w:w="1084" w:type="pct"/>
          </w:tcPr>
          <w:p w:rsidR="0011679C" w:rsidRPr="007D52D5" w:rsidRDefault="0011679C" w:rsidP="006D17D4">
            <w:pPr>
              <w:pStyle w:val="SKLText"/>
              <w:spacing w:before="60" w:after="60" w:line="240" w:lineRule="auto"/>
              <w:rPr>
                <w:sz w:val="22"/>
                <w:szCs w:val="28"/>
              </w:rPr>
            </w:pPr>
            <w:r w:rsidRPr="007D52D5">
              <w:rPr>
                <w:sz w:val="22"/>
                <w:szCs w:val="28"/>
              </w:rPr>
              <w:t>24 § tredje stycket  LBEV</w:t>
            </w:r>
          </w:p>
        </w:tc>
        <w:tc>
          <w:tcPr>
            <w:tcW w:w="1166" w:type="pct"/>
          </w:tcPr>
          <w:p w:rsidR="0011679C" w:rsidRPr="007D52D5" w:rsidRDefault="0011679C" w:rsidP="006D17D4">
            <w:pPr>
              <w:spacing w:before="60" w:after="60" w:line="240" w:lineRule="auto"/>
            </w:pPr>
          </w:p>
        </w:tc>
        <w:tc>
          <w:tcPr>
            <w:tcW w:w="776" w:type="pct"/>
          </w:tcPr>
          <w:p w:rsidR="0011679C" w:rsidRPr="007D52D5" w:rsidRDefault="0011679C" w:rsidP="006D17D4">
            <w:pPr>
              <w:spacing w:before="60" w:after="60" w:line="240" w:lineRule="auto"/>
            </w:pPr>
          </w:p>
        </w:tc>
      </w:tr>
      <w:tr w:rsidR="0011679C" w:rsidTr="006D17D4">
        <w:trPr>
          <w:cantSplit/>
        </w:trPr>
        <w:tc>
          <w:tcPr>
            <w:tcW w:w="447" w:type="pct"/>
          </w:tcPr>
          <w:p w:rsidR="0011679C" w:rsidRPr="007D52D5" w:rsidRDefault="0011679C" w:rsidP="006D17D4">
            <w:pPr>
              <w:pStyle w:val="Rubrik2"/>
              <w:spacing w:before="60" w:after="60" w:line="240" w:lineRule="auto"/>
              <w:outlineLvl w:val="1"/>
            </w:pPr>
          </w:p>
        </w:tc>
        <w:tc>
          <w:tcPr>
            <w:tcW w:w="1528" w:type="pct"/>
          </w:tcPr>
          <w:p w:rsidR="0011679C" w:rsidRPr="007D52D5" w:rsidRDefault="0011679C" w:rsidP="006D17D4">
            <w:pPr>
              <w:pStyle w:val="SKLText"/>
              <w:spacing w:before="60" w:after="60" w:line="240" w:lineRule="auto"/>
              <w:rPr>
                <w:bCs/>
                <w:sz w:val="22"/>
              </w:rPr>
            </w:pPr>
            <w:r w:rsidRPr="007D52D5">
              <w:rPr>
                <w:sz w:val="22"/>
              </w:rPr>
              <w:t>Beslut om förelägganden och för</w:t>
            </w:r>
            <w:r w:rsidRPr="007D52D5">
              <w:rPr>
                <w:sz w:val="22"/>
              </w:rPr>
              <w:softHyphen/>
              <w:t>bud</w:t>
            </w:r>
          </w:p>
        </w:tc>
        <w:tc>
          <w:tcPr>
            <w:tcW w:w="1084" w:type="pct"/>
          </w:tcPr>
          <w:p w:rsidR="0011679C" w:rsidRPr="007D52D5" w:rsidRDefault="0011679C" w:rsidP="006D17D4">
            <w:pPr>
              <w:pStyle w:val="SKLText"/>
              <w:spacing w:before="60" w:after="60" w:line="240" w:lineRule="auto"/>
              <w:rPr>
                <w:sz w:val="22"/>
                <w:szCs w:val="28"/>
              </w:rPr>
            </w:pPr>
            <w:r w:rsidRPr="007D52D5">
              <w:rPr>
                <w:sz w:val="22"/>
                <w:szCs w:val="28"/>
              </w:rPr>
              <w:t>25 § LBEV</w:t>
            </w:r>
          </w:p>
        </w:tc>
        <w:tc>
          <w:tcPr>
            <w:tcW w:w="1166" w:type="pct"/>
          </w:tcPr>
          <w:p w:rsidR="0011679C" w:rsidRPr="007D52D5" w:rsidRDefault="0011679C" w:rsidP="006D17D4">
            <w:pPr>
              <w:spacing w:before="60" w:after="60" w:line="240" w:lineRule="auto"/>
            </w:pPr>
          </w:p>
        </w:tc>
        <w:tc>
          <w:tcPr>
            <w:tcW w:w="776" w:type="pct"/>
          </w:tcPr>
          <w:p w:rsidR="0011679C" w:rsidRPr="007D52D5" w:rsidRDefault="0011679C" w:rsidP="006D17D4">
            <w:pPr>
              <w:spacing w:before="60" w:after="60" w:line="240" w:lineRule="auto"/>
            </w:pPr>
          </w:p>
        </w:tc>
      </w:tr>
      <w:tr w:rsidR="0011679C" w:rsidTr="006D17D4">
        <w:trPr>
          <w:cantSplit/>
        </w:trPr>
        <w:tc>
          <w:tcPr>
            <w:tcW w:w="447" w:type="pct"/>
          </w:tcPr>
          <w:p w:rsidR="0011679C" w:rsidRPr="007D52D5" w:rsidRDefault="0011679C" w:rsidP="006D17D4">
            <w:pPr>
              <w:pStyle w:val="Rubrik2"/>
              <w:spacing w:before="60" w:after="60" w:line="240" w:lineRule="auto"/>
              <w:outlineLvl w:val="1"/>
            </w:pPr>
          </w:p>
        </w:tc>
        <w:tc>
          <w:tcPr>
            <w:tcW w:w="1528" w:type="pct"/>
          </w:tcPr>
          <w:p w:rsidR="0011679C" w:rsidRPr="007D52D5" w:rsidRDefault="0011679C" w:rsidP="006D17D4">
            <w:pPr>
              <w:pStyle w:val="SKLText"/>
              <w:spacing w:before="60" w:after="60" w:line="240" w:lineRule="auto"/>
              <w:rPr>
                <w:sz w:val="22"/>
              </w:rPr>
            </w:pPr>
            <w:bookmarkStart w:id="17" w:name="P27S1"/>
            <w:r w:rsidRPr="007D52D5">
              <w:rPr>
                <w:sz w:val="22"/>
              </w:rPr>
              <w:t>Beslut om avgiftsuttag i enskilda fall för tillståndsprövning, tillsyn, provtagning, undersökning, god</w:t>
            </w:r>
            <w:r w:rsidRPr="007D52D5">
              <w:rPr>
                <w:sz w:val="22"/>
              </w:rPr>
              <w:softHyphen/>
              <w:t>kännanden och andra beslut och åtgärder</w:t>
            </w:r>
            <w:bookmarkEnd w:id="17"/>
          </w:p>
        </w:tc>
        <w:tc>
          <w:tcPr>
            <w:tcW w:w="1084" w:type="pct"/>
          </w:tcPr>
          <w:p w:rsidR="0011679C" w:rsidRPr="007D52D5" w:rsidRDefault="0011679C" w:rsidP="006D17D4">
            <w:pPr>
              <w:pStyle w:val="SKLText"/>
              <w:spacing w:before="60" w:after="60" w:line="240" w:lineRule="auto"/>
              <w:rPr>
                <w:sz w:val="22"/>
                <w:szCs w:val="28"/>
              </w:rPr>
            </w:pPr>
            <w:r w:rsidRPr="007D52D5">
              <w:rPr>
                <w:sz w:val="22"/>
                <w:szCs w:val="28"/>
              </w:rPr>
              <w:t>27 §  LBEV</w:t>
            </w:r>
          </w:p>
        </w:tc>
        <w:tc>
          <w:tcPr>
            <w:tcW w:w="1166" w:type="pct"/>
          </w:tcPr>
          <w:p w:rsidR="0011679C" w:rsidRPr="007D52D5" w:rsidRDefault="0011679C" w:rsidP="006D17D4">
            <w:pPr>
              <w:spacing w:before="60" w:after="60" w:line="240" w:lineRule="auto"/>
            </w:pPr>
          </w:p>
        </w:tc>
        <w:tc>
          <w:tcPr>
            <w:tcW w:w="776" w:type="pct"/>
          </w:tcPr>
          <w:p w:rsidR="0011679C" w:rsidRPr="007D52D5" w:rsidRDefault="0011679C" w:rsidP="006D17D4">
            <w:pPr>
              <w:spacing w:before="60" w:after="60" w:line="240" w:lineRule="auto"/>
            </w:pPr>
          </w:p>
        </w:tc>
      </w:tr>
    </w:tbl>
    <w:p w:rsidR="0011679C" w:rsidRDefault="0011679C" w:rsidP="0011679C"/>
    <w:tbl>
      <w:tblPr>
        <w:tblStyle w:val="Tabellrutnt"/>
        <w:tblpPr w:leftFromText="142" w:rightFromText="142" w:vertAnchor="text" w:horzAnchor="margin" w:tblpXSpec="center" w:tblpY="1"/>
        <w:tblOverlap w:val="never"/>
        <w:tblW w:w="5700" w:type="pct"/>
        <w:tblLayout w:type="fixed"/>
        <w:tblLook w:val="04A0" w:firstRow="1" w:lastRow="0" w:firstColumn="1" w:lastColumn="0" w:noHBand="0" w:noVBand="1"/>
      </w:tblPr>
      <w:tblGrid>
        <w:gridCol w:w="786"/>
        <w:gridCol w:w="2532"/>
        <w:gridCol w:w="2058"/>
        <w:gridCol w:w="2213"/>
        <w:gridCol w:w="1902"/>
      </w:tblGrid>
      <w:tr w:rsidR="0011679C" w:rsidTr="00133E19">
        <w:trPr>
          <w:cantSplit/>
        </w:trPr>
        <w:tc>
          <w:tcPr>
            <w:tcW w:w="5000" w:type="pct"/>
            <w:gridSpan w:val="5"/>
          </w:tcPr>
          <w:p w:rsidR="0011679C" w:rsidRDefault="0011679C" w:rsidP="00133FF2">
            <w:pPr>
              <w:pStyle w:val="Rubrik1"/>
              <w:outlineLvl w:val="0"/>
            </w:pPr>
            <w:bookmarkStart w:id="18" w:name="_Toc516835384"/>
            <w:r w:rsidRPr="006D17D4">
              <w:rPr>
                <w:sz w:val="28"/>
              </w:rPr>
              <w:t>Lagen (2006:378) om lägenhetsregister, LOL</w:t>
            </w:r>
            <w:bookmarkEnd w:id="18"/>
          </w:p>
        </w:tc>
      </w:tr>
      <w:tr w:rsidR="006D17D4" w:rsidTr="00133E19">
        <w:trPr>
          <w:cantSplit/>
        </w:trPr>
        <w:tc>
          <w:tcPr>
            <w:tcW w:w="414" w:type="pct"/>
          </w:tcPr>
          <w:p w:rsidR="006D17D4" w:rsidRPr="009A3010" w:rsidRDefault="006D17D4" w:rsidP="006D17D4">
            <w:pPr>
              <w:pStyle w:val="Rubrik3"/>
              <w:numPr>
                <w:ilvl w:val="0"/>
                <w:numId w:val="0"/>
              </w:numPr>
              <w:spacing w:before="60" w:after="60" w:line="240" w:lineRule="auto"/>
              <w:ind w:left="720" w:hanging="720"/>
              <w:outlineLvl w:val="2"/>
              <w:rPr>
                <w:sz w:val="20"/>
                <w:szCs w:val="20"/>
              </w:rPr>
            </w:pPr>
            <w:r w:rsidRPr="009A3010">
              <w:rPr>
                <w:sz w:val="20"/>
                <w:szCs w:val="20"/>
              </w:rPr>
              <w:t>Nr.</w:t>
            </w:r>
          </w:p>
        </w:tc>
        <w:tc>
          <w:tcPr>
            <w:tcW w:w="1334"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Ärende/ärendegrupp</w:t>
            </w:r>
          </w:p>
        </w:tc>
        <w:tc>
          <w:tcPr>
            <w:tcW w:w="1084"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Föreskrift</w:t>
            </w:r>
          </w:p>
        </w:tc>
        <w:tc>
          <w:tcPr>
            <w:tcW w:w="1166"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Delegat(er)</w:t>
            </w:r>
          </w:p>
        </w:tc>
        <w:tc>
          <w:tcPr>
            <w:tcW w:w="1002" w:type="pct"/>
          </w:tcPr>
          <w:p w:rsidR="006D17D4" w:rsidRPr="004457E1" w:rsidRDefault="006D17D4" w:rsidP="006D17D4">
            <w:pPr>
              <w:pStyle w:val="Rubrik3"/>
              <w:numPr>
                <w:ilvl w:val="0"/>
                <w:numId w:val="0"/>
              </w:numPr>
              <w:spacing w:before="60" w:after="60" w:line="240" w:lineRule="auto"/>
              <w:ind w:left="720" w:hanging="720"/>
              <w:outlineLvl w:val="2"/>
              <w:rPr>
                <w:sz w:val="20"/>
                <w:szCs w:val="20"/>
              </w:rPr>
            </w:pPr>
            <w:r w:rsidRPr="004457E1">
              <w:rPr>
                <w:sz w:val="20"/>
                <w:szCs w:val="20"/>
              </w:rPr>
              <w:t>Anm.</w:t>
            </w:r>
          </w:p>
        </w:tc>
      </w:tr>
      <w:tr w:rsidR="0011679C" w:rsidTr="00133E19">
        <w:trPr>
          <w:cantSplit/>
        </w:trPr>
        <w:tc>
          <w:tcPr>
            <w:tcW w:w="414" w:type="pct"/>
          </w:tcPr>
          <w:p w:rsidR="0011679C" w:rsidRPr="007D52D5" w:rsidRDefault="0011679C" w:rsidP="001A4AD1">
            <w:pPr>
              <w:pStyle w:val="Rubrik2"/>
              <w:spacing w:before="60" w:after="60" w:line="240" w:lineRule="auto"/>
              <w:ind w:left="578" w:hanging="578"/>
              <w:outlineLvl w:val="1"/>
            </w:pPr>
          </w:p>
        </w:tc>
        <w:tc>
          <w:tcPr>
            <w:tcW w:w="1334" w:type="pct"/>
          </w:tcPr>
          <w:p w:rsidR="0011679C" w:rsidRPr="004457E1" w:rsidRDefault="0011679C" w:rsidP="001A4AD1">
            <w:pPr>
              <w:pStyle w:val="SKLText"/>
              <w:spacing w:before="60" w:after="60" w:line="240" w:lineRule="auto"/>
              <w:rPr>
                <w:sz w:val="22"/>
              </w:rPr>
            </w:pPr>
            <w:r w:rsidRPr="004457E1">
              <w:rPr>
                <w:sz w:val="22"/>
              </w:rPr>
              <w:t>Beslut om att  fastställa belägenhetsadress</w:t>
            </w:r>
          </w:p>
        </w:tc>
        <w:tc>
          <w:tcPr>
            <w:tcW w:w="1084" w:type="pct"/>
          </w:tcPr>
          <w:p w:rsidR="0011679C" w:rsidRPr="004457E1" w:rsidRDefault="0011679C" w:rsidP="001A4AD1">
            <w:pPr>
              <w:pStyle w:val="SKLText"/>
              <w:spacing w:before="60" w:after="60" w:line="240" w:lineRule="auto"/>
              <w:rPr>
                <w:sz w:val="22"/>
              </w:rPr>
            </w:pPr>
            <w:r w:rsidRPr="004457E1">
              <w:rPr>
                <w:sz w:val="22"/>
              </w:rPr>
              <w:t>10 § LOL</w:t>
            </w:r>
          </w:p>
        </w:tc>
        <w:tc>
          <w:tcPr>
            <w:tcW w:w="1166" w:type="pct"/>
          </w:tcPr>
          <w:p w:rsidR="0011679C" w:rsidRPr="004457E1" w:rsidRDefault="0011679C" w:rsidP="001A4AD1">
            <w:pPr>
              <w:spacing w:before="60" w:after="60" w:line="240" w:lineRule="auto"/>
              <w:rPr>
                <w:rFonts w:ascii="Times New Roman" w:hAnsi="Times New Roman"/>
                <w:szCs w:val="24"/>
              </w:rPr>
            </w:pPr>
          </w:p>
        </w:tc>
        <w:tc>
          <w:tcPr>
            <w:tcW w:w="1002" w:type="pct"/>
          </w:tcPr>
          <w:p w:rsidR="0011679C" w:rsidRPr="004457E1" w:rsidRDefault="0011679C" w:rsidP="001A4AD1">
            <w:pPr>
              <w:spacing w:before="60" w:after="60" w:line="240" w:lineRule="auto"/>
              <w:rPr>
                <w:rFonts w:ascii="Times New Roman" w:hAnsi="Times New Roman"/>
                <w:szCs w:val="24"/>
              </w:rPr>
            </w:pPr>
          </w:p>
        </w:tc>
      </w:tr>
      <w:tr w:rsidR="0011679C" w:rsidTr="00133E19">
        <w:trPr>
          <w:cantSplit/>
        </w:trPr>
        <w:tc>
          <w:tcPr>
            <w:tcW w:w="414" w:type="pct"/>
          </w:tcPr>
          <w:p w:rsidR="0011679C" w:rsidRPr="007D52D5" w:rsidRDefault="0011679C" w:rsidP="001A4AD1">
            <w:pPr>
              <w:pStyle w:val="Rubrik2"/>
              <w:spacing w:before="60" w:after="60" w:line="240" w:lineRule="auto"/>
              <w:ind w:left="578" w:hanging="578"/>
              <w:outlineLvl w:val="1"/>
            </w:pPr>
          </w:p>
        </w:tc>
        <w:tc>
          <w:tcPr>
            <w:tcW w:w="1334" w:type="pct"/>
          </w:tcPr>
          <w:p w:rsidR="0011679C" w:rsidRPr="004457E1" w:rsidRDefault="0011679C" w:rsidP="001A4AD1">
            <w:pPr>
              <w:pStyle w:val="SKLText"/>
              <w:spacing w:before="60" w:after="60" w:line="240" w:lineRule="auto"/>
              <w:rPr>
                <w:sz w:val="22"/>
              </w:rPr>
            </w:pPr>
            <w:r w:rsidRPr="004457E1">
              <w:rPr>
                <w:sz w:val="22"/>
              </w:rPr>
              <w:t>Beslut om att fastställa lägenhetsnummer</w:t>
            </w:r>
          </w:p>
        </w:tc>
        <w:tc>
          <w:tcPr>
            <w:tcW w:w="1084" w:type="pct"/>
          </w:tcPr>
          <w:p w:rsidR="0011679C" w:rsidRPr="004457E1" w:rsidRDefault="0011679C" w:rsidP="001A4AD1">
            <w:pPr>
              <w:pStyle w:val="SKLText"/>
              <w:spacing w:before="60" w:after="60" w:line="240" w:lineRule="auto"/>
              <w:rPr>
                <w:sz w:val="22"/>
              </w:rPr>
            </w:pPr>
            <w:r w:rsidRPr="004457E1">
              <w:rPr>
                <w:sz w:val="22"/>
              </w:rPr>
              <w:t>11 § LOL</w:t>
            </w:r>
          </w:p>
        </w:tc>
        <w:tc>
          <w:tcPr>
            <w:tcW w:w="1166" w:type="pct"/>
          </w:tcPr>
          <w:p w:rsidR="0011679C" w:rsidRPr="004457E1" w:rsidRDefault="0011679C" w:rsidP="001A4AD1">
            <w:pPr>
              <w:spacing w:before="60" w:after="60" w:line="240" w:lineRule="auto"/>
              <w:rPr>
                <w:rFonts w:ascii="Times New Roman" w:hAnsi="Times New Roman"/>
                <w:szCs w:val="24"/>
              </w:rPr>
            </w:pPr>
          </w:p>
        </w:tc>
        <w:tc>
          <w:tcPr>
            <w:tcW w:w="1002" w:type="pct"/>
          </w:tcPr>
          <w:p w:rsidR="0011679C" w:rsidRPr="004457E1" w:rsidRDefault="0011679C" w:rsidP="001A4AD1">
            <w:pPr>
              <w:spacing w:before="60" w:after="60" w:line="240" w:lineRule="auto"/>
              <w:rPr>
                <w:rFonts w:ascii="Times New Roman" w:hAnsi="Times New Roman"/>
                <w:szCs w:val="24"/>
              </w:rPr>
            </w:pPr>
          </w:p>
        </w:tc>
      </w:tr>
      <w:tr w:rsidR="00EB3CC7" w:rsidTr="00133E19">
        <w:trPr>
          <w:cantSplit/>
        </w:trPr>
        <w:tc>
          <w:tcPr>
            <w:tcW w:w="414" w:type="pct"/>
          </w:tcPr>
          <w:p w:rsidR="00EB3CC7" w:rsidRPr="00EB3CC7" w:rsidRDefault="00EB3CC7" w:rsidP="001A4AD1">
            <w:pPr>
              <w:pStyle w:val="Rubrik2"/>
              <w:spacing w:before="60" w:after="60" w:line="240" w:lineRule="auto"/>
              <w:ind w:left="578" w:hanging="578"/>
              <w:outlineLvl w:val="1"/>
              <w:rPr>
                <w:color w:val="FF0000"/>
              </w:rPr>
            </w:pPr>
            <w:bookmarkStart w:id="19" w:name="_GoBack" w:colFirst="0" w:colLast="2"/>
          </w:p>
        </w:tc>
        <w:tc>
          <w:tcPr>
            <w:tcW w:w="1334" w:type="pct"/>
          </w:tcPr>
          <w:p w:rsidR="00EB3CC7" w:rsidRPr="00EB3CC7" w:rsidRDefault="00EB3CC7" w:rsidP="001A4AD1">
            <w:pPr>
              <w:pStyle w:val="SKLText"/>
              <w:spacing w:before="60" w:after="60" w:line="240" w:lineRule="auto"/>
              <w:rPr>
                <w:color w:val="FF0000"/>
                <w:sz w:val="22"/>
              </w:rPr>
            </w:pPr>
            <w:r w:rsidRPr="00EB3CC7">
              <w:rPr>
                <w:color w:val="FF0000"/>
                <w:sz w:val="22"/>
              </w:rPr>
              <w:t>Beslut om föreläggande avseende fullgörande av fastighetsägares skyldigheter enligt 14 resp. 16 §§ LOL, med eller utan vite</w:t>
            </w:r>
          </w:p>
        </w:tc>
        <w:tc>
          <w:tcPr>
            <w:tcW w:w="1084" w:type="pct"/>
          </w:tcPr>
          <w:p w:rsidR="00EB3CC7" w:rsidRPr="00EB3CC7" w:rsidRDefault="00EB3CC7" w:rsidP="001A4AD1">
            <w:pPr>
              <w:pStyle w:val="SKLText"/>
              <w:spacing w:before="60" w:after="60" w:line="240" w:lineRule="auto"/>
              <w:rPr>
                <w:color w:val="FF0000"/>
                <w:sz w:val="22"/>
              </w:rPr>
            </w:pPr>
            <w:r w:rsidRPr="00EB3CC7">
              <w:rPr>
                <w:color w:val="FF0000"/>
                <w:sz w:val="22"/>
              </w:rPr>
              <w:t>22-23 §§ LOL</w:t>
            </w:r>
          </w:p>
        </w:tc>
        <w:tc>
          <w:tcPr>
            <w:tcW w:w="1166" w:type="pct"/>
          </w:tcPr>
          <w:p w:rsidR="00EB3CC7" w:rsidRPr="004457E1" w:rsidRDefault="00EB3CC7" w:rsidP="001A4AD1">
            <w:pPr>
              <w:spacing w:before="60" w:after="60" w:line="240" w:lineRule="auto"/>
              <w:rPr>
                <w:rFonts w:ascii="Times New Roman" w:hAnsi="Times New Roman"/>
                <w:szCs w:val="24"/>
              </w:rPr>
            </w:pPr>
          </w:p>
        </w:tc>
        <w:tc>
          <w:tcPr>
            <w:tcW w:w="1002" w:type="pct"/>
          </w:tcPr>
          <w:p w:rsidR="00EB3CC7" w:rsidRPr="004457E1" w:rsidRDefault="00EB3CC7" w:rsidP="001A4AD1">
            <w:pPr>
              <w:spacing w:before="60" w:after="60" w:line="240" w:lineRule="auto"/>
              <w:rPr>
                <w:rFonts w:ascii="Times New Roman" w:hAnsi="Times New Roman"/>
                <w:szCs w:val="24"/>
              </w:rPr>
            </w:pPr>
          </w:p>
        </w:tc>
      </w:tr>
      <w:tr w:rsidR="00EB3CC7" w:rsidTr="00133E19">
        <w:trPr>
          <w:cantSplit/>
        </w:trPr>
        <w:tc>
          <w:tcPr>
            <w:tcW w:w="414" w:type="pct"/>
          </w:tcPr>
          <w:p w:rsidR="00EB3CC7" w:rsidRPr="00EB3CC7" w:rsidRDefault="00EB3CC7" w:rsidP="001A4AD1">
            <w:pPr>
              <w:pStyle w:val="Rubrik2"/>
              <w:spacing w:before="60" w:after="60" w:line="240" w:lineRule="auto"/>
              <w:ind w:left="578" w:hanging="578"/>
              <w:outlineLvl w:val="1"/>
              <w:rPr>
                <w:color w:val="FF0000"/>
              </w:rPr>
            </w:pPr>
          </w:p>
        </w:tc>
        <w:tc>
          <w:tcPr>
            <w:tcW w:w="1334" w:type="pct"/>
          </w:tcPr>
          <w:p w:rsidR="00EB3CC7" w:rsidRPr="00EB3CC7" w:rsidRDefault="00EB3CC7" w:rsidP="001A4AD1">
            <w:pPr>
              <w:pStyle w:val="SKLText"/>
              <w:spacing w:before="60" w:after="60" w:line="240" w:lineRule="auto"/>
              <w:rPr>
                <w:color w:val="FF0000"/>
                <w:sz w:val="22"/>
              </w:rPr>
            </w:pPr>
            <w:r w:rsidRPr="00EB3CC7">
              <w:rPr>
                <w:color w:val="FF0000"/>
                <w:sz w:val="22"/>
              </w:rPr>
              <w:t>Ansökan om utdömande av vite</w:t>
            </w:r>
          </w:p>
        </w:tc>
        <w:tc>
          <w:tcPr>
            <w:tcW w:w="1084" w:type="pct"/>
          </w:tcPr>
          <w:p w:rsidR="00EB3CC7" w:rsidRPr="00EB3CC7" w:rsidRDefault="00EB3CC7" w:rsidP="001A4AD1">
            <w:pPr>
              <w:pStyle w:val="SKLText"/>
              <w:spacing w:before="60" w:after="60" w:line="240" w:lineRule="auto"/>
              <w:rPr>
                <w:color w:val="FF0000"/>
                <w:sz w:val="22"/>
              </w:rPr>
            </w:pPr>
            <w:r w:rsidRPr="00EB3CC7">
              <w:rPr>
                <w:color w:val="FF0000"/>
                <w:sz w:val="22"/>
              </w:rPr>
              <w:t>23 § tredje stycket LOL</w:t>
            </w:r>
          </w:p>
        </w:tc>
        <w:tc>
          <w:tcPr>
            <w:tcW w:w="1166" w:type="pct"/>
          </w:tcPr>
          <w:p w:rsidR="00EB3CC7" w:rsidRPr="004457E1" w:rsidRDefault="00EB3CC7" w:rsidP="001A4AD1">
            <w:pPr>
              <w:spacing w:before="60" w:after="60" w:line="240" w:lineRule="auto"/>
              <w:rPr>
                <w:rFonts w:ascii="Times New Roman" w:hAnsi="Times New Roman"/>
                <w:szCs w:val="24"/>
              </w:rPr>
            </w:pPr>
          </w:p>
        </w:tc>
        <w:tc>
          <w:tcPr>
            <w:tcW w:w="1002" w:type="pct"/>
          </w:tcPr>
          <w:p w:rsidR="00EB3CC7" w:rsidRPr="004457E1" w:rsidRDefault="00EB3CC7" w:rsidP="001A4AD1">
            <w:pPr>
              <w:spacing w:before="60" w:after="60" w:line="240" w:lineRule="auto"/>
              <w:rPr>
                <w:rFonts w:ascii="Times New Roman" w:hAnsi="Times New Roman"/>
                <w:szCs w:val="24"/>
              </w:rPr>
            </w:pPr>
          </w:p>
        </w:tc>
      </w:tr>
      <w:bookmarkEnd w:id="19"/>
    </w:tbl>
    <w:p w:rsidR="0011679C" w:rsidRDefault="0011679C" w:rsidP="0011679C"/>
    <w:p w:rsidR="001A4AD1" w:rsidRDefault="001A4AD1" w:rsidP="0011679C"/>
    <w:tbl>
      <w:tblPr>
        <w:tblStyle w:val="Tabellrutnt"/>
        <w:tblpPr w:leftFromText="142" w:rightFromText="142" w:vertAnchor="text" w:horzAnchor="margin" w:tblpXSpec="center" w:tblpY="1"/>
        <w:tblOverlap w:val="never"/>
        <w:tblW w:w="5700" w:type="pct"/>
        <w:tblLayout w:type="fixed"/>
        <w:tblLook w:val="04A0" w:firstRow="1" w:lastRow="0" w:firstColumn="1" w:lastColumn="0" w:noHBand="0" w:noVBand="1"/>
      </w:tblPr>
      <w:tblGrid>
        <w:gridCol w:w="786"/>
        <w:gridCol w:w="2534"/>
        <w:gridCol w:w="2060"/>
        <w:gridCol w:w="2217"/>
        <w:gridCol w:w="1894"/>
      </w:tblGrid>
      <w:tr w:rsidR="0011679C" w:rsidRPr="00EF0FEE" w:rsidTr="00133E19">
        <w:trPr>
          <w:cantSplit/>
        </w:trPr>
        <w:tc>
          <w:tcPr>
            <w:tcW w:w="5000" w:type="pct"/>
            <w:gridSpan w:val="5"/>
          </w:tcPr>
          <w:p w:rsidR="0011679C" w:rsidRPr="00EF0FEE" w:rsidRDefault="0011679C" w:rsidP="00133FF2">
            <w:pPr>
              <w:pStyle w:val="Rubrik1"/>
              <w:outlineLvl w:val="0"/>
              <w:rPr>
                <w:rFonts w:ascii="Times New Roman" w:hAnsi="Times New Roman"/>
              </w:rPr>
            </w:pPr>
            <w:bookmarkStart w:id="20" w:name="_Toc516835385"/>
            <w:r w:rsidRPr="001A4AD1">
              <w:rPr>
                <w:sz w:val="28"/>
              </w:rPr>
              <w:t>Extern delegation inom ramen för kommunal avtalssamverkan</w:t>
            </w:r>
            <w:bookmarkEnd w:id="20"/>
          </w:p>
        </w:tc>
      </w:tr>
      <w:tr w:rsidR="00995FA5" w:rsidRPr="00EF0FEE" w:rsidTr="00133E19">
        <w:trPr>
          <w:cantSplit/>
        </w:trPr>
        <w:tc>
          <w:tcPr>
            <w:tcW w:w="414" w:type="pct"/>
          </w:tcPr>
          <w:p w:rsidR="00995FA5" w:rsidRPr="009A3010" w:rsidRDefault="00995FA5" w:rsidP="00995FA5">
            <w:pPr>
              <w:pStyle w:val="Rubrik3"/>
              <w:numPr>
                <w:ilvl w:val="0"/>
                <w:numId w:val="0"/>
              </w:numPr>
              <w:ind w:left="720" w:hanging="720"/>
              <w:outlineLvl w:val="2"/>
              <w:rPr>
                <w:sz w:val="20"/>
                <w:szCs w:val="20"/>
              </w:rPr>
            </w:pPr>
            <w:r w:rsidRPr="009A3010">
              <w:rPr>
                <w:sz w:val="20"/>
                <w:szCs w:val="20"/>
              </w:rPr>
              <w:t>Nr.</w:t>
            </w:r>
          </w:p>
        </w:tc>
        <w:tc>
          <w:tcPr>
            <w:tcW w:w="1335" w:type="pct"/>
          </w:tcPr>
          <w:p w:rsidR="00995FA5" w:rsidRPr="004457E1" w:rsidRDefault="00995FA5" w:rsidP="00995FA5">
            <w:pPr>
              <w:pStyle w:val="Rubrik3"/>
              <w:numPr>
                <w:ilvl w:val="0"/>
                <w:numId w:val="0"/>
              </w:numPr>
              <w:ind w:left="720" w:hanging="720"/>
              <w:outlineLvl w:val="2"/>
              <w:rPr>
                <w:sz w:val="20"/>
                <w:szCs w:val="20"/>
              </w:rPr>
            </w:pPr>
            <w:r w:rsidRPr="004457E1">
              <w:rPr>
                <w:sz w:val="20"/>
                <w:szCs w:val="20"/>
              </w:rPr>
              <w:t>Ärende/ärendegrupp</w:t>
            </w:r>
          </w:p>
        </w:tc>
        <w:tc>
          <w:tcPr>
            <w:tcW w:w="1085" w:type="pct"/>
          </w:tcPr>
          <w:p w:rsidR="00995FA5" w:rsidRPr="004457E1" w:rsidRDefault="00995FA5" w:rsidP="00995FA5">
            <w:pPr>
              <w:pStyle w:val="Rubrik3"/>
              <w:numPr>
                <w:ilvl w:val="0"/>
                <w:numId w:val="0"/>
              </w:numPr>
              <w:ind w:left="720" w:hanging="720"/>
              <w:outlineLvl w:val="2"/>
              <w:rPr>
                <w:sz w:val="20"/>
                <w:szCs w:val="20"/>
              </w:rPr>
            </w:pPr>
            <w:r w:rsidRPr="004457E1">
              <w:rPr>
                <w:sz w:val="20"/>
                <w:szCs w:val="20"/>
              </w:rPr>
              <w:t>Föreskrift</w:t>
            </w:r>
          </w:p>
        </w:tc>
        <w:tc>
          <w:tcPr>
            <w:tcW w:w="1168" w:type="pct"/>
          </w:tcPr>
          <w:p w:rsidR="00995FA5" w:rsidRPr="004457E1" w:rsidRDefault="00995FA5" w:rsidP="00995FA5">
            <w:pPr>
              <w:pStyle w:val="Rubrik3"/>
              <w:numPr>
                <w:ilvl w:val="0"/>
                <w:numId w:val="0"/>
              </w:numPr>
              <w:ind w:left="720" w:hanging="720"/>
              <w:outlineLvl w:val="2"/>
              <w:rPr>
                <w:sz w:val="20"/>
                <w:szCs w:val="20"/>
              </w:rPr>
            </w:pPr>
            <w:r w:rsidRPr="004457E1">
              <w:rPr>
                <w:sz w:val="20"/>
                <w:szCs w:val="20"/>
              </w:rPr>
              <w:t>Delegat(er)</w:t>
            </w:r>
          </w:p>
        </w:tc>
        <w:tc>
          <w:tcPr>
            <w:tcW w:w="998" w:type="pct"/>
          </w:tcPr>
          <w:p w:rsidR="00995FA5" w:rsidRPr="004457E1" w:rsidRDefault="00995FA5" w:rsidP="00995FA5">
            <w:pPr>
              <w:pStyle w:val="Rubrik3"/>
              <w:numPr>
                <w:ilvl w:val="0"/>
                <w:numId w:val="0"/>
              </w:numPr>
              <w:ind w:left="720" w:hanging="720"/>
              <w:outlineLvl w:val="2"/>
              <w:rPr>
                <w:sz w:val="20"/>
                <w:szCs w:val="20"/>
              </w:rPr>
            </w:pPr>
            <w:r w:rsidRPr="004457E1">
              <w:rPr>
                <w:sz w:val="20"/>
                <w:szCs w:val="20"/>
              </w:rPr>
              <w:t>Anm.</w:t>
            </w:r>
          </w:p>
        </w:tc>
      </w:tr>
      <w:tr w:rsidR="0011679C" w:rsidRPr="00EF0FEE" w:rsidTr="00133E19">
        <w:trPr>
          <w:cantSplit/>
        </w:trPr>
        <w:tc>
          <w:tcPr>
            <w:tcW w:w="414" w:type="pct"/>
          </w:tcPr>
          <w:p w:rsidR="0011679C" w:rsidRPr="007D52D5" w:rsidRDefault="0011679C" w:rsidP="001A4AD1">
            <w:pPr>
              <w:pStyle w:val="Rubrik2"/>
              <w:spacing w:before="60" w:after="60" w:line="240" w:lineRule="auto"/>
              <w:ind w:left="578" w:hanging="578"/>
              <w:outlineLvl w:val="1"/>
            </w:pPr>
          </w:p>
        </w:tc>
        <w:tc>
          <w:tcPr>
            <w:tcW w:w="1335" w:type="pct"/>
          </w:tcPr>
          <w:p w:rsidR="0011679C" w:rsidRPr="004457E1" w:rsidRDefault="0011679C" w:rsidP="001A4AD1">
            <w:pPr>
              <w:pStyle w:val="SKLText"/>
              <w:spacing w:before="60" w:after="60" w:line="240" w:lineRule="auto"/>
              <w:rPr>
                <w:sz w:val="22"/>
                <w:szCs w:val="22"/>
              </w:rPr>
            </w:pPr>
          </w:p>
        </w:tc>
        <w:tc>
          <w:tcPr>
            <w:tcW w:w="1085" w:type="pct"/>
          </w:tcPr>
          <w:p w:rsidR="0011679C" w:rsidRPr="004457E1" w:rsidRDefault="0011679C" w:rsidP="001A4AD1">
            <w:pPr>
              <w:pStyle w:val="SKLText"/>
              <w:spacing w:before="60" w:after="60" w:line="240" w:lineRule="auto"/>
              <w:rPr>
                <w:sz w:val="22"/>
                <w:szCs w:val="22"/>
              </w:rPr>
            </w:pPr>
          </w:p>
        </w:tc>
        <w:tc>
          <w:tcPr>
            <w:tcW w:w="1168" w:type="pct"/>
          </w:tcPr>
          <w:p w:rsidR="0011679C" w:rsidRPr="004457E1" w:rsidRDefault="0011679C" w:rsidP="001A4AD1">
            <w:pPr>
              <w:spacing w:before="60" w:after="60" w:line="240" w:lineRule="auto"/>
              <w:rPr>
                <w:rFonts w:ascii="Times New Roman" w:eastAsia="Times New Roman" w:hAnsi="Times New Roman" w:cs="Times New Roman"/>
                <w:sz w:val="22"/>
                <w:lang w:eastAsia="sv-SE"/>
              </w:rPr>
            </w:pPr>
          </w:p>
        </w:tc>
        <w:tc>
          <w:tcPr>
            <w:tcW w:w="998" w:type="pct"/>
          </w:tcPr>
          <w:p w:rsidR="0011679C" w:rsidRPr="004457E1" w:rsidRDefault="0011679C" w:rsidP="001A4AD1">
            <w:pPr>
              <w:spacing w:before="60" w:after="60" w:line="240" w:lineRule="auto"/>
              <w:rPr>
                <w:rFonts w:ascii="Times New Roman" w:eastAsia="Times New Roman" w:hAnsi="Times New Roman" w:cs="Times New Roman"/>
                <w:sz w:val="22"/>
                <w:lang w:eastAsia="sv-SE"/>
              </w:rPr>
            </w:pPr>
          </w:p>
        </w:tc>
      </w:tr>
      <w:tr w:rsidR="0011679C" w:rsidRPr="00EF0FEE" w:rsidTr="00133E19">
        <w:trPr>
          <w:cantSplit/>
        </w:trPr>
        <w:tc>
          <w:tcPr>
            <w:tcW w:w="414" w:type="pct"/>
          </w:tcPr>
          <w:p w:rsidR="0011679C" w:rsidRPr="007D52D5" w:rsidRDefault="0011679C" w:rsidP="001A4AD1">
            <w:pPr>
              <w:pStyle w:val="Rubrik2"/>
              <w:spacing w:before="60" w:after="60" w:line="240" w:lineRule="auto"/>
              <w:ind w:left="578" w:hanging="578"/>
              <w:outlineLvl w:val="1"/>
            </w:pPr>
          </w:p>
        </w:tc>
        <w:tc>
          <w:tcPr>
            <w:tcW w:w="1335" w:type="pct"/>
          </w:tcPr>
          <w:p w:rsidR="0011679C" w:rsidRPr="004457E1" w:rsidRDefault="0011679C" w:rsidP="001A4AD1">
            <w:pPr>
              <w:pStyle w:val="SKLText"/>
              <w:spacing w:before="60" w:after="60" w:line="240" w:lineRule="auto"/>
              <w:rPr>
                <w:sz w:val="22"/>
                <w:szCs w:val="22"/>
              </w:rPr>
            </w:pPr>
          </w:p>
        </w:tc>
        <w:tc>
          <w:tcPr>
            <w:tcW w:w="1085" w:type="pct"/>
          </w:tcPr>
          <w:p w:rsidR="0011679C" w:rsidRPr="004457E1" w:rsidRDefault="0011679C" w:rsidP="001A4AD1">
            <w:pPr>
              <w:pStyle w:val="SKLText"/>
              <w:spacing w:before="60" w:after="60" w:line="240" w:lineRule="auto"/>
              <w:rPr>
                <w:sz w:val="22"/>
                <w:szCs w:val="22"/>
              </w:rPr>
            </w:pPr>
          </w:p>
        </w:tc>
        <w:tc>
          <w:tcPr>
            <w:tcW w:w="1168" w:type="pct"/>
          </w:tcPr>
          <w:p w:rsidR="0011679C" w:rsidRPr="004457E1" w:rsidRDefault="0011679C" w:rsidP="001A4AD1">
            <w:pPr>
              <w:spacing w:before="60" w:after="60" w:line="240" w:lineRule="auto"/>
              <w:rPr>
                <w:rFonts w:ascii="Times New Roman" w:eastAsia="Times New Roman" w:hAnsi="Times New Roman" w:cs="Times New Roman"/>
                <w:sz w:val="22"/>
                <w:lang w:eastAsia="sv-SE"/>
              </w:rPr>
            </w:pPr>
          </w:p>
        </w:tc>
        <w:tc>
          <w:tcPr>
            <w:tcW w:w="998" w:type="pct"/>
          </w:tcPr>
          <w:p w:rsidR="0011679C" w:rsidRPr="004457E1" w:rsidRDefault="0011679C" w:rsidP="001A4AD1">
            <w:pPr>
              <w:spacing w:before="60" w:after="60" w:line="240" w:lineRule="auto"/>
              <w:rPr>
                <w:rFonts w:ascii="Times New Roman" w:eastAsia="Times New Roman" w:hAnsi="Times New Roman" w:cs="Times New Roman"/>
                <w:sz w:val="22"/>
                <w:lang w:eastAsia="sv-SE"/>
              </w:rPr>
            </w:pPr>
          </w:p>
        </w:tc>
      </w:tr>
    </w:tbl>
    <w:p w:rsidR="0011679C" w:rsidRPr="00B51EB2" w:rsidRDefault="0011679C" w:rsidP="0011679C"/>
    <w:p w:rsidR="0011679C" w:rsidRPr="008D7D70" w:rsidRDefault="0011679C" w:rsidP="0011679C"/>
    <w:p w:rsidR="008D7D70" w:rsidRPr="008D7D70" w:rsidRDefault="008D7D70" w:rsidP="008C6AE4"/>
    <w:sectPr w:rsidR="008D7D70" w:rsidRPr="008D7D70" w:rsidSect="005E06AB">
      <w:headerReference w:type="default" r:id="rId8"/>
      <w:headerReference w:type="first" r:id="rId9"/>
      <w:footerReference w:type="first" r:id="rId10"/>
      <w:pgSz w:w="11907" w:h="16839" w:code="9"/>
      <w:pgMar w:top="2041" w:right="1644" w:bottom="1701" w:left="192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71" w:rsidRDefault="003B5671" w:rsidP="005E0DE8">
      <w:pPr>
        <w:spacing w:after="0" w:line="240" w:lineRule="auto"/>
      </w:pPr>
      <w:r>
        <w:separator/>
      </w:r>
    </w:p>
  </w:endnote>
  <w:endnote w:type="continuationSeparator" w:id="0">
    <w:p w:rsidR="003B5671" w:rsidRDefault="003B5671"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71" w:rsidRPr="008A4B18" w:rsidRDefault="003B5671" w:rsidP="00090FDC">
    <w:pPr>
      <w:pStyle w:val="Sidfot"/>
      <w:rPr>
        <w:b/>
        <w:bCs/>
      </w:rPr>
    </w:pPr>
    <w:r w:rsidRPr="008A4B18">
      <w:rPr>
        <w:b/>
        <w:bCs/>
      </w:rPr>
      <w:t>Sveriges Kommuner och Regioner</w:t>
    </w:r>
  </w:p>
  <w:p w:rsidR="003B5671" w:rsidRDefault="003B5671" w:rsidP="00090FDC">
    <w:pPr>
      <w:pStyle w:val="Sidfot"/>
    </w:pPr>
    <w:r>
      <w:t>info@skr.se, www.skr.se</w:t>
    </w:r>
  </w:p>
  <w:p w:rsidR="003B5671" w:rsidRDefault="003B5671" w:rsidP="00090FDC">
    <w:pPr>
      <w:pStyle w:val="Sidfot"/>
    </w:pPr>
    <w:r w:rsidRPr="008A4B18">
      <w:rPr>
        <w:i/>
        <w:iCs/>
      </w:rPr>
      <w:t>Post:</w:t>
    </w:r>
    <w:r>
      <w:t xml:space="preserve"> 118 82 Stockholm </w:t>
    </w:r>
    <w:r w:rsidRPr="008A4B18">
      <w:rPr>
        <w:i/>
        <w:iCs/>
      </w:rPr>
      <w:t>Besök:</w:t>
    </w:r>
    <w:r>
      <w:t xml:space="preserve"> Hornsgatan 20</w:t>
    </w:r>
  </w:p>
  <w:p w:rsidR="003B5671" w:rsidRPr="00090FDC" w:rsidRDefault="003B5671" w:rsidP="00090FDC">
    <w:pPr>
      <w:pStyle w:val="Sidfot"/>
    </w:pPr>
    <w:r w:rsidRPr="008A4B18">
      <w:rPr>
        <w:i/>
        <w:iCs/>
      </w:rPr>
      <w:t>Tfn:</w:t>
    </w:r>
    <w:r>
      <w:t xml:space="preserve"> 08-452 70 00 </w:t>
    </w:r>
    <w:r w:rsidRPr="008A4B18">
      <w:rPr>
        <w:i/>
        <w:iCs/>
      </w:rPr>
      <w:t>Org nr:</w:t>
    </w:r>
    <w:r>
      <w:t xml:space="preserve"> 222000-0315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71" w:rsidRDefault="003B5671" w:rsidP="005E0DE8">
      <w:pPr>
        <w:spacing w:after="0" w:line="240" w:lineRule="auto"/>
      </w:pPr>
      <w:r>
        <w:separator/>
      </w:r>
    </w:p>
  </w:footnote>
  <w:footnote w:type="continuationSeparator" w:id="0">
    <w:p w:rsidR="003B5671" w:rsidRDefault="003B5671"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71" w:rsidRDefault="003B5671" w:rsidP="000062C8">
    <w:pPr>
      <w:pStyle w:val="Logopositionstext"/>
    </w:pPr>
    <w:r>
      <w:rPr>
        <w:noProof/>
        <w:lang w:eastAsia="sv-SE"/>
      </w:rPr>
      <w:drawing>
        <wp:anchor distT="0" distB="0" distL="114300" distR="114300" simplePos="0" relativeHeight="251661312" behindDoc="0" locked="1" layoutInCell="1" allowOverlap="1" wp14:anchorId="714F12DA" wp14:editId="01931ACD">
          <wp:simplePos x="0" y="0"/>
          <wp:positionH relativeFrom="page">
            <wp:posOffset>713105</wp:posOffset>
          </wp:positionH>
          <wp:positionV relativeFrom="page">
            <wp:posOffset>424815</wp:posOffset>
          </wp:positionV>
          <wp:extent cx="1314000" cy="543600"/>
          <wp:effectExtent l="0" t="0" r="635" b="8890"/>
          <wp:wrapNone/>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3B5671" w:rsidTr="00861965">
      <w:trPr>
        <w:trHeight w:val="680"/>
      </w:trPr>
      <w:tc>
        <w:tcPr>
          <w:tcW w:w="4219" w:type="dxa"/>
        </w:tcPr>
        <w:p w:rsidR="003B5671" w:rsidRDefault="003B5671" w:rsidP="00133E19">
          <w:pPr>
            <w:pStyle w:val="Sidhuvud"/>
          </w:pPr>
        </w:p>
      </w:tc>
      <w:sdt>
        <w:sdtPr>
          <w:rPr>
            <w:szCs w:val="16"/>
          </w:rPr>
          <w:tag w:val="ccDatum"/>
          <w:id w:val="963232741"/>
          <w:placeholder>
            <w:docPart w:val="213B1D377BC34CBD94C192F70A1611CA"/>
          </w:placeholder>
          <w:date w:fullDate="2020-07-06T00:00:00Z">
            <w:dateFormat w:val="yyyy-MM-dd"/>
            <w:lid w:val="sv-SE"/>
            <w:storeMappedDataAs w:val="dateTime"/>
            <w:calendar w:val="gregorian"/>
          </w:date>
        </w:sdtPr>
        <w:sdtEndPr/>
        <w:sdtContent>
          <w:tc>
            <w:tcPr>
              <w:tcW w:w="2594" w:type="dxa"/>
            </w:tcPr>
            <w:p w:rsidR="003B5671" w:rsidRPr="005E0DE8" w:rsidRDefault="003B5671" w:rsidP="00133E19">
              <w:pPr>
                <w:pStyle w:val="Sidhuvud"/>
                <w:rPr>
                  <w:b/>
                  <w:sz w:val="20"/>
                  <w:szCs w:val="20"/>
                </w:rPr>
              </w:pPr>
              <w:r>
                <w:rPr>
                  <w:szCs w:val="16"/>
                </w:rPr>
                <w:t>2020-07-06</w:t>
              </w:r>
            </w:p>
          </w:tc>
        </w:sdtContent>
      </w:sdt>
      <w:tc>
        <w:tcPr>
          <w:tcW w:w="1680" w:type="dxa"/>
        </w:tcPr>
        <w:p w:rsidR="003B5671" w:rsidRDefault="003B5671" w:rsidP="00133E19">
          <w:pPr>
            <w:pStyle w:val="Sidhuvud"/>
          </w:pPr>
          <w:r>
            <w:t xml:space="preserve"> </w:t>
          </w:r>
        </w:p>
        <w:p w:rsidR="003B5671" w:rsidRDefault="003B5671" w:rsidP="00133E19">
          <w:pPr>
            <w:pStyle w:val="Sidhuvud"/>
          </w:pPr>
        </w:p>
      </w:tc>
      <w:tc>
        <w:tcPr>
          <w:tcW w:w="1146" w:type="dxa"/>
        </w:tcPr>
        <w:p w:rsidR="003B5671" w:rsidRDefault="003B5671" w:rsidP="00133E19">
          <w:pPr>
            <w:pStyle w:val="Sidhuvud"/>
          </w:pPr>
          <w:r>
            <w:fldChar w:fldCharType="begin"/>
          </w:r>
          <w:r>
            <w:instrText xml:space="preserve"> PAGE  \* Arabic  \* MERGEFORMAT </w:instrText>
          </w:r>
          <w:r>
            <w:fldChar w:fldCharType="separate"/>
          </w:r>
          <w:r w:rsidR="00EB3CC7">
            <w:rPr>
              <w:noProof/>
            </w:rPr>
            <w:t>19</w:t>
          </w:r>
          <w:r>
            <w:fldChar w:fldCharType="end"/>
          </w:r>
          <w:r>
            <w:t xml:space="preserve"> (</w:t>
          </w:r>
          <w:fldSimple w:instr=" NUMPAGES  \* Arabic  \* MERGEFORMAT ">
            <w:r w:rsidR="00EB3CC7">
              <w:rPr>
                <w:noProof/>
              </w:rPr>
              <w:t>19</w:t>
            </w:r>
          </w:fldSimple>
          <w:r>
            <w:t>)</w:t>
          </w:r>
        </w:p>
        <w:p w:rsidR="003B5671" w:rsidRDefault="003B5671" w:rsidP="00133E19">
          <w:pPr>
            <w:pStyle w:val="Sidhuvud"/>
          </w:pPr>
        </w:p>
      </w:tc>
    </w:tr>
    <w:tr w:rsidR="003B5671" w:rsidTr="00861965">
      <w:tc>
        <w:tcPr>
          <w:tcW w:w="4219" w:type="dxa"/>
        </w:tcPr>
        <w:p w:rsidR="003B5671" w:rsidRDefault="003B5671" w:rsidP="00133E19">
          <w:pPr>
            <w:pStyle w:val="Sidhuvud"/>
          </w:pPr>
        </w:p>
      </w:tc>
      <w:tc>
        <w:tcPr>
          <w:tcW w:w="2594" w:type="dxa"/>
        </w:tcPr>
        <w:p w:rsidR="003B5671" w:rsidRPr="005E0DE8" w:rsidRDefault="003B5671" w:rsidP="00133E19">
          <w:pPr>
            <w:pStyle w:val="Sidhuvud"/>
            <w:rPr>
              <w:b/>
              <w:sz w:val="20"/>
              <w:szCs w:val="20"/>
            </w:rPr>
          </w:pPr>
        </w:p>
      </w:tc>
      <w:tc>
        <w:tcPr>
          <w:tcW w:w="1680" w:type="dxa"/>
        </w:tcPr>
        <w:p w:rsidR="003B5671" w:rsidRDefault="003B5671" w:rsidP="00133E19">
          <w:pPr>
            <w:pStyle w:val="Sidhuvud"/>
          </w:pPr>
        </w:p>
      </w:tc>
      <w:tc>
        <w:tcPr>
          <w:tcW w:w="1146" w:type="dxa"/>
        </w:tcPr>
        <w:p w:rsidR="003B5671" w:rsidRDefault="003B5671" w:rsidP="00133E19">
          <w:pPr>
            <w:pStyle w:val="Sidhuvud"/>
          </w:pPr>
        </w:p>
      </w:tc>
    </w:tr>
    <w:tr w:rsidR="003B5671" w:rsidTr="00861965">
      <w:tc>
        <w:tcPr>
          <w:tcW w:w="4219" w:type="dxa"/>
        </w:tcPr>
        <w:p w:rsidR="003B5671" w:rsidRDefault="003B5671" w:rsidP="00133E19">
          <w:pPr>
            <w:pStyle w:val="Sidhuvud"/>
          </w:pPr>
        </w:p>
      </w:tc>
      <w:tc>
        <w:tcPr>
          <w:tcW w:w="2594" w:type="dxa"/>
        </w:tcPr>
        <w:p w:rsidR="003B5671" w:rsidRPr="008377EE" w:rsidRDefault="003B5671" w:rsidP="00133E19">
          <w:pPr>
            <w:pStyle w:val="Sidhuvud"/>
            <w:rPr>
              <w:szCs w:val="16"/>
            </w:rPr>
          </w:pPr>
        </w:p>
      </w:tc>
      <w:tc>
        <w:tcPr>
          <w:tcW w:w="1680" w:type="dxa"/>
        </w:tcPr>
        <w:p w:rsidR="003B5671" w:rsidRDefault="003B5671" w:rsidP="00133E19">
          <w:pPr>
            <w:pStyle w:val="Sidhuvud"/>
          </w:pPr>
        </w:p>
        <w:p w:rsidR="003B5671" w:rsidRDefault="003B5671" w:rsidP="00133E19">
          <w:pPr>
            <w:pStyle w:val="Sidhuvud"/>
          </w:pPr>
        </w:p>
      </w:tc>
      <w:tc>
        <w:tcPr>
          <w:tcW w:w="1146" w:type="dxa"/>
        </w:tcPr>
        <w:p w:rsidR="003B5671" w:rsidRDefault="003B5671" w:rsidP="00133E19">
          <w:pPr>
            <w:pStyle w:val="Sidhuvud"/>
          </w:pPr>
        </w:p>
      </w:tc>
    </w:tr>
  </w:tbl>
  <w:p w:rsidR="003B5671" w:rsidRDefault="003B5671" w:rsidP="00CB1297">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71" w:rsidRPr="000062C8" w:rsidRDefault="003B5671" w:rsidP="000062C8">
    <w:pPr>
      <w:pStyle w:val="Logopositionstext"/>
    </w:pPr>
    <w:r>
      <w:rPr>
        <w:noProof/>
        <w:lang w:eastAsia="sv-SE"/>
      </w:rPr>
      <w:drawing>
        <wp:anchor distT="0" distB="0" distL="114300" distR="114300" simplePos="0" relativeHeight="251659264" behindDoc="0" locked="1" layoutInCell="1" allowOverlap="1" wp14:anchorId="6C01E364" wp14:editId="1F7D6A3E">
          <wp:simplePos x="0" y="0"/>
          <wp:positionH relativeFrom="page">
            <wp:posOffset>713105</wp:posOffset>
          </wp:positionH>
          <wp:positionV relativeFrom="page">
            <wp:posOffset>424815</wp:posOffset>
          </wp:positionV>
          <wp:extent cx="1314000" cy="543600"/>
          <wp:effectExtent l="0" t="0" r="635" b="8890"/>
          <wp:wrapNone/>
          <wp:docPr id="30" name="Bildobjekt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3B5671" w:rsidTr="00861965">
      <w:trPr>
        <w:trHeight w:val="680"/>
      </w:trPr>
      <w:tc>
        <w:tcPr>
          <w:tcW w:w="4219" w:type="dxa"/>
        </w:tcPr>
        <w:p w:rsidR="003B5671" w:rsidRDefault="003B5671" w:rsidP="00133E19">
          <w:pPr>
            <w:pStyle w:val="Sidhuvud"/>
          </w:pPr>
        </w:p>
      </w:tc>
      <w:tc>
        <w:tcPr>
          <w:tcW w:w="2594" w:type="dxa"/>
        </w:tcPr>
        <w:p w:rsidR="003B5671" w:rsidRDefault="003B5671" w:rsidP="00133E19">
          <w:pPr>
            <w:pStyle w:val="Sidhuvud"/>
            <w:rPr>
              <w:b/>
              <w:caps/>
              <w:sz w:val="20"/>
              <w:szCs w:val="20"/>
            </w:rPr>
          </w:pPr>
          <w:r>
            <w:rPr>
              <w:b/>
              <w:caps/>
              <w:sz w:val="20"/>
              <w:szCs w:val="20"/>
            </w:rPr>
            <w:t xml:space="preserve">BILAGA, VERSION </w:t>
          </w:r>
          <w:r w:rsidR="00EB3CC7">
            <w:rPr>
              <w:b/>
              <w:caps/>
              <w:sz w:val="20"/>
              <w:szCs w:val="20"/>
            </w:rPr>
            <w:t>1.2</w:t>
          </w:r>
        </w:p>
        <w:p w:rsidR="003B5671" w:rsidRPr="0039124C" w:rsidRDefault="00EB3CC7" w:rsidP="00133E19">
          <w:pPr>
            <w:pStyle w:val="Sidhuvud"/>
            <w:rPr>
              <w:b/>
              <w:caps/>
              <w:sz w:val="20"/>
              <w:szCs w:val="20"/>
            </w:rPr>
          </w:pPr>
          <w:sdt>
            <w:sdtPr>
              <w:rPr>
                <w:szCs w:val="16"/>
              </w:rPr>
              <w:tag w:val="ccDatum"/>
              <w:id w:val="464480000"/>
              <w:date w:fullDate="2020-11-27T00:00:00Z">
                <w:dateFormat w:val="yyyy-MM-dd"/>
                <w:lid w:val="sv-SE"/>
                <w:storeMappedDataAs w:val="dateTime"/>
                <w:calendar w:val="gregorian"/>
              </w:date>
            </w:sdtPr>
            <w:sdtEndPr/>
            <w:sdtContent>
              <w:r>
                <w:rPr>
                  <w:szCs w:val="16"/>
                </w:rPr>
                <w:t>2020-11-27</w:t>
              </w:r>
            </w:sdtContent>
          </w:sdt>
        </w:p>
      </w:tc>
      <w:tc>
        <w:tcPr>
          <w:tcW w:w="1375" w:type="dxa"/>
        </w:tcPr>
        <w:p w:rsidR="003B5671" w:rsidRDefault="003B5671" w:rsidP="00133E19">
          <w:pPr>
            <w:pStyle w:val="Sidhuvud"/>
          </w:pPr>
          <w:r>
            <w:t xml:space="preserve"> </w:t>
          </w:r>
        </w:p>
      </w:tc>
      <w:tc>
        <w:tcPr>
          <w:tcW w:w="1451" w:type="dxa"/>
        </w:tcPr>
        <w:p w:rsidR="003B5671" w:rsidRDefault="003B5671" w:rsidP="00133E19">
          <w:pPr>
            <w:pStyle w:val="Sidhuvud"/>
          </w:pPr>
        </w:p>
        <w:p w:rsidR="003B5671" w:rsidRDefault="003B5671" w:rsidP="00133E19">
          <w:pPr>
            <w:pStyle w:val="Sidhuvud"/>
          </w:pPr>
          <w:r>
            <w:fldChar w:fldCharType="begin"/>
          </w:r>
          <w:r>
            <w:instrText xml:space="preserve"> PAGE  \* Arabic  \* MERGEFORMAT </w:instrText>
          </w:r>
          <w:r>
            <w:fldChar w:fldCharType="separate"/>
          </w:r>
          <w:r w:rsidR="00EB3CC7">
            <w:rPr>
              <w:noProof/>
            </w:rPr>
            <w:t>1</w:t>
          </w:r>
          <w:r>
            <w:fldChar w:fldCharType="end"/>
          </w:r>
          <w:r>
            <w:t xml:space="preserve"> (</w:t>
          </w:r>
          <w:fldSimple w:instr=" NUMPAGES  \* Arabic  \* MERGEFORMAT ">
            <w:r w:rsidR="00EB3CC7">
              <w:rPr>
                <w:noProof/>
              </w:rPr>
              <w:t>19</w:t>
            </w:r>
          </w:fldSimple>
          <w:r>
            <w:t>)</w:t>
          </w:r>
        </w:p>
      </w:tc>
    </w:tr>
    <w:tr w:rsidR="003B5671" w:rsidTr="00861965">
      <w:tc>
        <w:tcPr>
          <w:tcW w:w="4219" w:type="dxa"/>
        </w:tcPr>
        <w:p w:rsidR="003B5671" w:rsidRDefault="003B5671" w:rsidP="00133E19">
          <w:pPr>
            <w:pStyle w:val="Sidhuvud"/>
          </w:pPr>
        </w:p>
      </w:tc>
      <w:tc>
        <w:tcPr>
          <w:tcW w:w="2594" w:type="dxa"/>
        </w:tcPr>
        <w:p w:rsidR="003B5671" w:rsidRPr="005E0DE8" w:rsidRDefault="003B5671" w:rsidP="00133E19">
          <w:pPr>
            <w:pStyle w:val="Sidhuvud"/>
            <w:rPr>
              <w:b/>
              <w:sz w:val="20"/>
              <w:szCs w:val="20"/>
            </w:rPr>
          </w:pPr>
        </w:p>
      </w:tc>
      <w:tc>
        <w:tcPr>
          <w:tcW w:w="1375" w:type="dxa"/>
        </w:tcPr>
        <w:p w:rsidR="003B5671" w:rsidRDefault="003B5671" w:rsidP="00133E19">
          <w:pPr>
            <w:pStyle w:val="Sidhuvud"/>
          </w:pPr>
        </w:p>
      </w:tc>
      <w:tc>
        <w:tcPr>
          <w:tcW w:w="1451" w:type="dxa"/>
        </w:tcPr>
        <w:p w:rsidR="003B5671" w:rsidRDefault="003B5671" w:rsidP="00133E19">
          <w:pPr>
            <w:pStyle w:val="Sidhuvud"/>
          </w:pPr>
        </w:p>
      </w:tc>
    </w:tr>
    <w:tr w:rsidR="003B5671" w:rsidTr="00861965">
      <w:trPr>
        <w:trHeight w:val="397"/>
      </w:trPr>
      <w:tc>
        <w:tcPr>
          <w:tcW w:w="4219" w:type="dxa"/>
        </w:tcPr>
        <w:p w:rsidR="003B5671" w:rsidRDefault="003B5671" w:rsidP="00133E19">
          <w:pPr>
            <w:pStyle w:val="Sidhuvud"/>
          </w:pPr>
        </w:p>
      </w:tc>
      <w:tc>
        <w:tcPr>
          <w:tcW w:w="2594" w:type="dxa"/>
        </w:tcPr>
        <w:p w:rsidR="003B5671" w:rsidRPr="008377EE" w:rsidRDefault="003B5671" w:rsidP="00133E19">
          <w:pPr>
            <w:pStyle w:val="Sidhuvud"/>
            <w:rPr>
              <w:szCs w:val="16"/>
            </w:rPr>
          </w:pPr>
        </w:p>
      </w:tc>
      <w:tc>
        <w:tcPr>
          <w:tcW w:w="1375" w:type="dxa"/>
        </w:tcPr>
        <w:p w:rsidR="003B5671" w:rsidRDefault="003B5671" w:rsidP="00133E19">
          <w:pPr>
            <w:pStyle w:val="Sidhuvud"/>
          </w:pPr>
        </w:p>
      </w:tc>
      <w:tc>
        <w:tcPr>
          <w:tcW w:w="1451" w:type="dxa"/>
        </w:tcPr>
        <w:p w:rsidR="003B5671" w:rsidRDefault="003B5671" w:rsidP="00133E19">
          <w:pPr>
            <w:pStyle w:val="Sidhuvud"/>
          </w:pPr>
        </w:p>
      </w:tc>
    </w:tr>
  </w:tbl>
  <w:p w:rsidR="003B5671" w:rsidRPr="004D087F" w:rsidRDefault="003B5671">
    <w:pPr>
      <w:pStyle w:val="Sidhuvud"/>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1AB"/>
    <w:multiLevelType w:val="multilevel"/>
    <w:tmpl w:val="85BE6510"/>
    <w:lvl w:ilvl="0">
      <w:start w:val="1"/>
      <w:numFmt w:val="decimal"/>
      <w:pStyle w:val="Rubrik1"/>
      <w:lvlText w:val="%1"/>
      <w:lvlJc w:val="left"/>
      <w:pPr>
        <w:ind w:left="432" w:hanging="432"/>
      </w:pPr>
      <w:rPr>
        <w:rFonts w:asciiTheme="majorHAnsi" w:hAnsiTheme="majorHAnsi" w:cstheme="majorHAnsi" w:hint="default"/>
        <w:sz w:val="28"/>
      </w:rPr>
    </w:lvl>
    <w:lvl w:ilvl="1">
      <w:start w:val="1"/>
      <w:numFmt w:val="decimal"/>
      <w:pStyle w:val="Rubrik2"/>
      <w:lvlText w:val="%1.%2"/>
      <w:lvlJc w:val="left"/>
      <w:pPr>
        <w:ind w:left="576" w:hanging="576"/>
      </w:pPr>
      <w:rPr>
        <w:rFonts w:asciiTheme="minorHAnsi" w:hAnsiTheme="minorHAnsi" w:cstheme="minorHAnsi" w:hint="default"/>
        <w:b w:val="0"/>
        <w:sz w:val="22"/>
        <w:szCs w:val="22"/>
      </w:rPr>
    </w:lvl>
    <w:lvl w:ilvl="2">
      <w:start w:val="1"/>
      <w:numFmt w:val="decimal"/>
      <w:pStyle w:val="Rubrik3"/>
      <w:lvlText w:val="%1.%2.%3"/>
      <w:lvlJc w:val="left"/>
      <w:pPr>
        <w:ind w:left="720" w:hanging="720"/>
      </w:pPr>
      <w:rPr>
        <w:sz w:val="22"/>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478C1C3C"/>
    <w:multiLevelType w:val="multilevel"/>
    <w:tmpl w:val="E90AD5CA"/>
    <w:lvl w:ilvl="0">
      <w:start w:val="1"/>
      <w:numFmt w:val="decimal"/>
      <w:lvlText w:val="%1."/>
      <w:lvlJc w:val="left"/>
      <w:pPr>
        <w:ind w:left="360" w:hanging="360"/>
      </w:pPr>
      <w:rPr>
        <w:rFonts w:asciiTheme="minorHAnsi" w:eastAsiaTheme="minorHAnsi" w:hAnsiTheme="minorHAnsi" w:cstheme="minorBidi"/>
        <w:color w:val="auto"/>
        <w:sz w:val="22"/>
      </w:rPr>
    </w:lvl>
    <w:lvl w:ilvl="1">
      <w:start w:val="1"/>
      <w:numFmt w:val="decimal"/>
      <w:lvlText w:val="%1.%2."/>
      <w:lvlJc w:val="left"/>
      <w:pPr>
        <w:ind w:left="574" w:hanging="432"/>
      </w:pPr>
      <w:rPr>
        <w:rFonts w:asciiTheme="minorHAnsi" w:hAnsiTheme="minorHAnsi" w:cstheme="minorHAnsi" w:hint="default"/>
        <w:b w:val="0"/>
        <w:sz w:val="22"/>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8748B2"/>
    <w:multiLevelType w:val="multilevel"/>
    <w:tmpl w:val="47CA98F4"/>
    <w:lvl w:ilvl="0">
      <w:start w:val="1"/>
      <w:numFmt w:val="decimal"/>
      <w:lvlText w:val="%1"/>
      <w:lvlJc w:val="left"/>
      <w:pPr>
        <w:ind w:left="432" w:hanging="432"/>
      </w:pPr>
      <w:rPr>
        <w:sz w:val="24"/>
      </w:rPr>
    </w:lvl>
    <w:lvl w:ilvl="1">
      <w:start w:val="1"/>
      <w:numFmt w:val="decimal"/>
      <w:lvlText w:val="%1.%2"/>
      <w:lvlJc w:val="left"/>
      <w:pPr>
        <w:ind w:left="576" w:hanging="576"/>
      </w:pPr>
      <w:rPr>
        <w:rFonts w:asciiTheme="minorHAnsi" w:hAnsiTheme="minorHAnsi" w:cstheme="minorHAnsi"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F5B49E3"/>
    <w:multiLevelType w:val="hybridMultilevel"/>
    <w:tmpl w:val="A28C7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Juridiska avdelningen"/>
    <w:docVar w:name="LEmail" w:val="johan.larsson@skl.se"/>
    <w:docVar w:name="LName" w:val="Johan Larsson"/>
    <w:docVar w:name="LPhone" w:val="08-452 79 79"/>
  </w:docVars>
  <w:rsids>
    <w:rsidRoot w:val="0011679C"/>
    <w:rsid w:val="000062C8"/>
    <w:rsid w:val="0001138D"/>
    <w:rsid w:val="00020041"/>
    <w:rsid w:val="000677E1"/>
    <w:rsid w:val="00090FDC"/>
    <w:rsid w:val="00094C60"/>
    <w:rsid w:val="000D67C5"/>
    <w:rsid w:val="0010364B"/>
    <w:rsid w:val="0011679C"/>
    <w:rsid w:val="00133E19"/>
    <w:rsid w:val="00133FF2"/>
    <w:rsid w:val="001A4AD1"/>
    <w:rsid w:val="001B3529"/>
    <w:rsid w:val="001C2617"/>
    <w:rsid w:val="001D089F"/>
    <w:rsid w:val="001E6123"/>
    <w:rsid w:val="00201DF4"/>
    <w:rsid w:val="002411D1"/>
    <w:rsid w:val="00273BB6"/>
    <w:rsid w:val="002844CB"/>
    <w:rsid w:val="0032290B"/>
    <w:rsid w:val="003308D6"/>
    <w:rsid w:val="00346DCD"/>
    <w:rsid w:val="0037334C"/>
    <w:rsid w:val="0039124C"/>
    <w:rsid w:val="003B5671"/>
    <w:rsid w:val="003D5622"/>
    <w:rsid w:val="003E69AE"/>
    <w:rsid w:val="004363D4"/>
    <w:rsid w:val="004457E1"/>
    <w:rsid w:val="004735B7"/>
    <w:rsid w:val="004A2462"/>
    <w:rsid w:val="004A6D38"/>
    <w:rsid w:val="004D087F"/>
    <w:rsid w:val="004F3F86"/>
    <w:rsid w:val="005122E9"/>
    <w:rsid w:val="00594C7F"/>
    <w:rsid w:val="005E06AB"/>
    <w:rsid w:val="005E0DE8"/>
    <w:rsid w:val="00613943"/>
    <w:rsid w:val="00653CD1"/>
    <w:rsid w:val="00686991"/>
    <w:rsid w:val="006B74C0"/>
    <w:rsid w:val="006D17D4"/>
    <w:rsid w:val="0070293C"/>
    <w:rsid w:val="00724E70"/>
    <w:rsid w:val="00743BF7"/>
    <w:rsid w:val="00744A9D"/>
    <w:rsid w:val="00762F7C"/>
    <w:rsid w:val="007811B7"/>
    <w:rsid w:val="007B42C7"/>
    <w:rsid w:val="008171AB"/>
    <w:rsid w:val="008377EE"/>
    <w:rsid w:val="00861965"/>
    <w:rsid w:val="0087510C"/>
    <w:rsid w:val="008B14D0"/>
    <w:rsid w:val="008B616D"/>
    <w:rsid w:val="008C6AE4"/>
    <w:rsid w:val="008D7D70"/>
    <w:rsid w:val="008F72F7"/>
    <w:rsid w:val="00902A5A"/>
    <w:rsid w:val="00927E7C"/>
    <w:rsid w:val="00957357"/>
    <w:rsid w:val="00995FA5"/>
    <w:rsid w:val="009A1A8A"/>
    <w:rsid w:val="009D6390"/>
    <w:rsid w:val="00A00A05"/>
    <w:rsid w:val="00A14E45"/>
    <w:rsid w:val="00A44839"/>
    <w:rsid w:val="00B6477F"/>
    <w:rsid w:val="00B73513"/>
    <w:rsid w:val="00B81AEF"/>
    <w:rsid w:val="00BB52FC"/>
    <w:rsid w:val="00BF0CC4"/>
    <w:rsid w:val="00C52485"/>
    <w:rsid w:val="00C60554"/>
    <w:rsid w:val="00CB1297"/>
    <w:rsid w:val="00CB4234"/>
    <w:rsid w:val="00D12CAB"/>
    <w:rsid w:val="00D827F3"/>
    <w:rsid w:val="00D83819"/>
    <w:rsid w:val="00D947AA"/>
    <w:rsid w:val="00DC0346"/>
    <w:rsid w:val="00E1207F"/>
    <w:rsid w:val="00E570E1"/>
    <w:rsid w:val="00E7476B"/>
    <w:rsid w:val="00EB3CC7"/>
    <w:rsid w:val="00EE2468"/>
    <w:rsid w:val="00F22528"/>
    <w:rsid w:val="00F33A41"/>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59070"/>
  <w15:docId w15:val="{DA112B63-388E-4E23-A19E-95309446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numPr>
        <w:numId w:val="1"/>
      </w:numPr>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numPr>
        <w:ilvl w:val="1"/>
        <w:numId w:val="1"/>
      </w:numPr>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numPr>
        <w:ilvl w:val="2"/>
        <w:numId w:val="1"/>
      </w:numPr>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numPr>
        <w:ilvl w:val="3"/>
        <w:numId w:val="1"/>
      </w:numPr>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133FF2"/>
    <w:pPr>
      <w:keepNext/>
      <w:keepLines/>
      <w:numPr>
        <w:ilvl w:val="4"/>
        <w:numId w:val="1"/>
      </w:numPr>
      <w:spacing w:before="40" w:after="0"/>
      <w:outlineLvl w:val="4"/>
    </w:pPr>
    <w:rPr>
      <w:rFonts w:asciiTheme="majorHAnsi" w:eastAsiaTheme="majorEastAsia" w:hAnsiTheme="majorHAnsi" w:cstheme="majorBidi"/>
      <w:color w:val="004A1D" w:themeColor="accent1" w:themeShade="BF"/>
    </w:rPr>
  </w:style>
  <w:style w:type="paragraph" w:styleId="Rubrik6">
    <w:name w:val="heading 6"/>
    <w:basedOn w:val="Normal"/>
    <w:next w:val="Normal"/>
    <w:link w:val="Rubrik6Char"/>
    <w:uiPriority w:val="9"/>
    <w:semiHidden/>
    <w:qFormat/>
    <w:rsid w:val="00133FF2"/>
    <w:pPr>
      <w:keepNext/>
      <w:keepLines/>
      <w:numPr>
        <w:ilvl w:val="5"/>
        <w:numId w:val="1"/>
      </w:numPr>
      <w:spacing w:before="40" w:after="0"/>
      <w:outlineLvl w:val="5"/>
    </w:pPr>
    <w:rPr>
      <w:rFonts w:asciiTheme="majorHAnsi" w:eastAsiaTheme="majorEastAsia" w:hAnsiTheme="majorHAnsi" w:cstheme="majorBidi"/>
      <w:color w:val="003113" w:themeColor="accent1" w:themeShade="7F"/>
    </w:rPr>
  </w:style>
  <w:style w:type="paragraph" w:styleId="Rubrik7">
    <w:name w:val="heading 7"/>
    <w:basedOn w:val="Normal"/>
    <w:next w:val="Normal"/>
    <w:link w:val="Rubrik7Char"/>
    <w:uiPriority w:val="9"/>
    <w:semiHidden/>
    <w:qFormat/>
    <w:rsid w:val="00133FF2"/>
    <w:pPr>
      <w:keepNext/>
      <w:keepLines/>
      <w:numPr>
        <w:ilvl w:val="6"/>
        <w:numId w:val="1"/>
      </w:numPr>
      <w:spacing w:before="40" w:after="0"/>
      <w:outlineLvl w:val="6"/>
    </w:pPr>
    <w:rPr>
      <w:rFonts w:asciiTheme="majorHAnsi" w:eastAsiaTheme="majorEastAsia" w:hAnsiTheme="majorHAnsi" w:cstheme="majorBidi"/>
      <w:i/>
      <w:iCs/>
      <w:color w:val="003113" w:themeColor="accent1" w:themeShade="7F"/>
    </w:rPr>
  </w:style>
  <w:style w:type="paragraph" w:styleId="Rubrik8">
    <w:name w:val="heading 8"/>
    <w:basedOn w:val="Normal"/>
    <w:next w:val="Normal"/>
    <w:link w:val="Rubrik8Char"/>
    <w:uiPriority w:val="9"/>
    <w:semiHidden/>
    <w:qFormat/>
    <w:rsid w:val="00133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33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paragraph" w:customStyle="1" w:styleId="SKLText">
    <w:name w:val="SKL Text"/>
    <w:basedOn w:val="Normal"/>
    <w:uiPriority w:val="99"/>
    <w:qFormat/>
    <w:rsid w:val="0011679C"/>
    <w:pPr>
      <w:autoSpaceDE w:val="0"/>
      <w:autoSpaceDN w:val="0"/>
    </w:pPr>
    <w:rPr>
      <w:rFonts w:ascii="Times New Roman" w:eastAsia="Times New Roman" w:hAnsi="Times New Roman" w:cs="Times New Roman"/>
      <w:szCs w:val="24"/>
      <w:lang w:eastAsia="sv-SE"/>
    </w:rPr>
  </w:style>
  <w:style w:type="character" w:customStyle="1" w:styleId="Rubrik5Char">
    <w:name w:val="Rubrik 5 Char"/>
    <w:basedOn w:val="Standardstycketeckensnitt"/>
    <w:link w:val="Rubrik5"/>
    <w:uiPriority w:val="9"/>
    <w:semiHidden/>
    <w:rsid w:val="00133FF2"/>
    <w:rPr>
      <w:rFonts w:asciiTheme="majorHAnsi" w:eastAsiaTheme="majorEastAsia" w:hAnsiTheme="majorHAnsi" w:cstheme="majorBidi"/>
      <w:color w:val="004A1D" w:themeColor="accent1" w:themeShade="BF"/>
      <w:sz w:val="24"/>
      <w:lang w:val="sv-SE"/>
    </w:rPr>
  </w:style>
  <w:style w:type="character" w:customStyle="1" w:styleId="Rubrik6Char">
    <w:name w:val="Rubrik 6 Char"/>
    <w:basedOn w:val="Standardstycketeckensnitt"/>
    <w:link w:val="Rubrik6"/>
    <w:uiPriority w:val="9"/>
    <w:semiHidden/>
    <w:rsid w:val="00133FF2"/>
    <w:rPr>
      <w:rFonts w:asciiTheme="majorHAnsi" w:eastAsiaTheme="majorEastAsia" w:hAnsiTheme="majorHAnsi" w:cstheme="majorBidi"/>
      <w:color w:val="003113" w:themeColor="accent1" w:themeShade="7F"/>
      <w:sz w:val="24"/>
      <w:lang w:val="sv-SE"/>
    </w:rPr>
  </w:style>
  <w:style w:type="character" w:customStyle="1" w:styleId="Rubrik7Char">
    <w:name w:val="Rubrik 7 Char"/>
    <w:basedOn w:val="Standardstycketeckensnitt"/>
    <w:link w:val="Rubrik7"/>
    <w:uiPriority w:val="9"/>
    <w:semiHidden/>
    <w:rsid w:val="00133FF2"/>
    <w:rPr>
      <w:rFonts w:asciiTheme="majorHAnsi" w:eastAsiaTheme="majorEastAsia" w:hAnsiTheme="majorHAnsi" w:cstheme="majorBidi"/>
      <w:i/>
      <w:iCs/>
      <w:color w:val="003113" w:themeColor="accent1" w:themeShade="7F"/>
      <w:sz w:val="24"/>
      <w:lang w:val="sv-SE"/>
    </w:rPr>
  </w:style>
  <w:style w:type="character" w:customStyle="1" w:styleId="Rubrik8Char">
    <w:name w:val="Rubrik 8 Char"/>
    <w:basedOn w:val="Standardstycketeckensnitt"/>
    <w:link w:val="Rubrik8"/>
    <w:uiPriority w:val="9"/>
    <w:semiHidden/>
    <w:rsid w:val="00133FF2"/>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33FF2"/>
    <w:rPr>
      <w:rFonts w:asciiTheme="majorHAnsi" w:eastAsiaTheme="majorEastAsia" w:hAnsiTheme="majorHAnsi" w:cstheme="majorBidi"/>
      <w:i/>
      <w:iCs/>
      <w:color w:val="272727" w:themeColor="text1" w:themeTint="D8"/>
      <w:sz w:val="21"/>
      <w:szCs w:val="21"/>
      <w:lang w:val="sv-SE"/>
    </w:rPr>
  </w:style>
  <w:style w:type="paragraph" w:styleId="Normalwebb">
    <w:name w:val="Normal (Web)"/>
    <w:basedOn w:val="Normal"/>
    <w:uiPriority w:val="99"/>
    <w:semiHidden/>
    <w:unhideWhenUsed/>
    <w:rsid w:val="00B6477F"/>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1367">
      <w:bodyDiv w:val="1"/>
      <w:marLeft w:val="0"/>
      <w:marRight w:val="0"/>
      <w:marTop w:val="0"/>
      <w:marBottom w:val="0"/>
      <w:divBdr>
        <w:top w:val="none" w:sz="0" w:space="0" w:color="auto"/>
        <w:left w:val="none" w:sz="0" w:space="0" w:color="auto"/>
        <w:bottom w:val="none" w:sz="0" w:space="0" w:color="auto"/>
        <w:right w:val="none" w:sz="0" w:space="0" w:color="auto"/>
      </w:divBdr>
    </w:div>
    <w:div w:id="21086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Svensk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3B1D377BC34CBD94C192F70A1611CA"/>
        <w:category>
          <w:name w:val="Allmänt"/>
          <w:gallery w:val="placeholder"/>
        </w:category>
        <w:types>
          <w:type w:val="bbPlcHdr"/>
        </w:types>
        <w:behaviors>
          <w:behavior w:val="content"/>
        </w:behaviors>
        <w:guid w:val="{D56A0A69-B0BE-4F6C-B318-8969EFBFC220}"/>
      </w:docPartPr>
      <w:docPartBody>
        <w:p w:rsidR="00AC5543" w:rsidRDefault="00AC5543">
          <w:pPr>
            <w:pStyle w:val="213B1D377BC34CBD94C192F70A1611CA"/>
          </w:pPr>
          <w:r>
            <w:rPr>
              <w:rStyle w:val="Platshllartext"/>
            </w:rPr>
            <w:t>Ärende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43"/>
    <w:rsid w:val="00521F77"/>
    <w:rsid w:val="00AC5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215E84BC2949728BC7C74A4E8FEC4F">
    <w:name w:val="4E215E84BC2949728BC7C74A4E8FEC4F"/>
  </w:style>
  <w:style w:type="paragraph" w:customStyle="1" w:styleId="213B1D377BC34CBD94C192F70A1611CA">
    <w:name w:val="213B1D377BC34CBD94C192F70A161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0461-623F-402D-8A88-A5D52E1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Svenska.dotm</Template>
  <TotalTime>0</TotalTime>
  <Pages>19</Pages>
  <Words>3271</Words>
  <Characters>17339</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Larsson Johan</dc:creator>
  <cp:lastModifiedBy>Larsson Johan</cp:lastModifiedBy>
  <cp:revision>2</cp:revision>
  <cp:lastPrinted>2019-12-18T10:32:00Z</cp:lastPrinted>
  <dcterms:created xsi:type="dcterms:W3CDTF">2020-11-27T09:48:00Z</dcterms:created>
  <dcterms:modified xsi:type="dcterms:W3CDTF">2020-11-27T09:48:00Z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